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15559" w:type="dxa"/>
        <w:tblInd w:w="-113" w:type="dxa"/>
        <w:tblLook w:val="04A0" w:firstRow="1" w:lastRow="0" w:firstColumn="1" w:lastColumn="0" w:noHBand="0" w:noVBand="1"/>
      </w:tblPr>
      <w:tblGrid>
        <w:gridCol w:w="1129"/>
        <w:gridCol w:w="4366"/>
        <w:gridCol w:w="5103"/>
        <w:gridCol w:w="4961"/>
      </w:tblGrid>
      <w:tr w:rsidR="0036795D" w:rsidRPr="00677C9A" w14:paraId="5E6FB4EE" w14:textId="77777777" w:rsidTr="00503074">
        <w:tc>
          <w:tcPr>
            <w:tcW w:w="1129" w:type="dxa"/>
          </w:tcPr>
          <w:p w14:paraId="614F9AC0" w14:textId="028BAA73" w:rsidR="0017229E" w:rsidRPr="00677C9A" w:rsidRDefault="0017229E" w:rsidP="0036795D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Sessions Friday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45F0A6CB" w14:textId="755FE11E" w:rsidR="0017229E" w:rsidRPr="00677C9A" w:rsidRDefault="0017229E" w:rsidP="0036795D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A</w:t>
            </w:r>
            <w:r w:rsidR="00164DFF">
              <w:rPr>
                <w:b/>
                <w:bCs/>
              </w:rPr>
              <w:t>, Room</w:t>
            </w:r>
            <w:r w:rsidR="009F1388">
              <w:rPr>
                <w:b/>
                <w:bCs/>
              </w:rPr>
              <w:t>:</w:t>
            </w:r>
            <w:r w:rsidR="00041336">
              <w:rPr>
                <w:b/>
                <w:bCs/>
              </w:rPr>
              <w:t xml:space="preserve"> </w:t>
            </w:r>
            <w:r w:rsidR="00C34484">
              <w:rPr>
                <w:b/>
                <w:bCs/>
              </w:rPr>
              <w:t>2M227</w:t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3C3B9AEE" w14:textId="57D781F6" w:rsidR="0017229E" w:rsidRPr="00677C9A" w:rsidRDefault="0017229E" w:rsidP="0036795D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B</w:t>
            </w:r>
            <w:r w:rsidR="00164DFF">
              <w:rPr>
                <w:b/>
                <w:bCs/>
              </w:rPr>
              <w:t>, Roo</w:t>
            </w:r>
            <w:r w:rsidR="00EA160B">
              <w:rPr>
                <w:b/>
                <w:bCs/>
              </w:rPr>
              <w:t>m</w:t>
            </w:r>
            <w:r w:rsidR="00601860">
              <w:rPr>
                <w:b/>
                <w:bCs/>
              </w:rPr>
              <w:t xml:space="preserve">: </w:t>
            </w:r>
            <w:r w:rsidR="005B580D">
              <w:rPr>
                <w:b/>
                <w:bCs/>
              </w:rPr>
              <w:t>B2218</w:t>
            </w:r>
          </w:p>
        </w:tc>
        <w:tc>
          <w:tcPr>
            <w:tcW w:w="4961" w:type="dxa"/>
            <w:shd w:val="clear" w:color="auto" w:fill="FAE2D5" w:themeFill="accent2" w:themeFillTint="33"/>
          </w:tcPr>
          <w:p w14:paraId="55B3667D" w14:textId="5D4CAEF0" w:rsidR="0017229E" w:rsidRPr="00677C9A" w:rsidRDefault="0017229E" w:rsidP="0036795D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C</w:t>
            </w:r>
            <w:r w:rsidR="00EA160B">
              <w:rPr>
                <w:b/>
                <w:bCs/>
              </w:rPr>
              <w:t xml:space="preserve">, </w:t>
            </w:r>
            <w:r w:rsidR="00B11045">
              <w:rPr>
                <w:b/>
                <w:bCs/>
              </w:rPr>
              <w:t>Room</w:t>
            </w:r>
            <w:r w:rsidR="00601860">
              <w:rPr>
                <w:b/>
                <w:bCs/>
              </w:rPr>
              <w:t>: Aud. 2</w:t>
            </w:r>
          </w:p>
        </w:tc>
      </w:tr>
      <w:tr w:rsidR="0069347E" w:rsidRPr="00DD1DDE" w14:paraId="28A52F11" w14:textId="77777777" w:rsidTr="00503074">
        <w:tc>
          <w:tcPr>
            <w:tcW w:w="1129" w:type="dxa"/>
          </w:tcPr>
          <w:p w14:paraId="467F12F1" w14:textId="566B4459" w:rsidR="0069347E" w:rsidRDefault="0069347E" w:rsidP="0069347E">
            <w:r w:rsidRPr="00677C9A">
              <w:t>Parallel session 1</w:t>
            </w:r>
          </w:p>
          <w:p w14:paraId="1E627AD0" w14:textId="77777777" w:rsidR="0069347E" w:rsidRDefault="0069347E" w:rsidP="0069347E"/>
          <w:p w14:paraId="7E7D0166" w14:textId="5A3536AB" w:rsidR="0069347E" w:rsidRPr="00677C9A" w:rsidRDefault="0069347E" w:rsidP="0069347E">
            <w:r>
              <w:t>10.30-12.00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3DE8B666" w14:textId="77777777" w:rsidR="0069347E" w:rsidRDefault="0069347E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t>Cultural Citizenship</w:t>
            </w:r>
          </w:p>
          <w:p w14:paraId="3858CA1E" w14:textId="14442C14" w:rsidR="0069347E" w:rsidRPr="00677C9A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Chair: Eir-Anne Edgar</w:t>
            </w:r>
          </w:p>
          <w:p w14:paraId="55DFBE3A" w14:textId="093214B4" w:rsidR="0069347E" w:rsidRPr="00677C9A" w:rsidRDefault="0069347E" w:rsidP="0069347E">
            <w:pPr>
              <w:pStyle w:val="Listeavsnitt"/>
              <w:numPr>
                <w:ilvl w:val="0"/>
                <w:numId w:val="1"/>
              </w:numPr>
              <w:rPr>
                <w:lang w:val="en-GB"/>
              </w:rPr>
            </w:pPr>
            <w:r w:rsidRPr="00677C9A">
              <w:rPr>
                <w:lang w:val="en-GB"/>
              </w:rPr>
              <w:t>“The Real America:” A Family in the Slipstream of History, Anna Agbe-Davies, UNC Chapel Hill</w:t>
            </w:r>
          </w:p>
          <w:p w14:paraId="3CC4DB49" w14:textId="06ADEFEA" w:rsidR="0069347E" w:rsidRPr="00677C9A" w:rsidRDefault="0069347E" w:rsidP="0069347E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Sites of Memory, Objects of Affect: Literary Archaeologies in American Culture, </w:t>
            </w:r>
            <w:r w:rsidRPr="00677C9A">
              <w:rPr>
                <w:lang w:val="en-GB"/>
              </w:rPr>
              <w:t>Myrto Drizou, Nord University</w:t>
            </w:r>
          </w:p>
          <w:p w14:paraId="1CAB9853" w14:textId="26F82939" w:rsidR="0069347E" w:rsidRPr="00677C9A" w:rsidRDefault="0069347E" w:rsidP="0069347E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Re(immigration) in Julia Alvarez’s </w:t>
            </w:r>
            <w:r w:rsidRPr="00677C9A">
              <w:rPr>
                <w:i/>
                <w:iCs/>
                <w:lang w:val="en-US"/>
              </w:rPr>
              <w:t xml:space="preserve">The Cemetery of Untold Stories </w:t>
            </w:r>
            <w:r w:rsidRPr="00677C9A">
              <w:rPr>
                <w:lang w:val="en-US"/>
              </w:rPr>
              <w:t xml:space="preserve">(2024), </w:t>
            </w:r>
            <w:r w:rsidRPr="00677C9A">
              <w:rPr>
                <w:lang w:val="en-GB"/>
              </w:rPr>
              <w:t>Catarina Moura, New University of Lisbon</w:t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452BA212" w14:textId="77777777" w:rsidR="0069347E" w:rsidRPr="002103F9" w:rsidRDefault="0069347E" w:rsidP="0069347E">
            <w:pPr>
              <w:rPr>
                <w:lang w:val="en-US"/>
              </w:rPr>
            </w:pPr>
            <w:r w:rsidRPr="002103F9">
              <w:rPr>
                <w:b/>
                <w:bCs/>
                <w:lang w:val="en-US"/>
              </w:rPr>
              <w:t>Transatlantic Communications</w:t>
            </w:r>
            <w:r w:rsidRPr="002103F9">
              <w:rPr>
                <w:lang w:val="en-US"/>
              </w:rPr>
              <w:t xml:space="preserve"> </w:t>
            </w:r>
          </w:p>
          <w:p w14:paraId="35F555E5" w14:textId="7EB7DB15" w:rsidR="0069347E" w:rsidRPr="00EA160B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Laura Castor </w:t>
            </w:r>
          </w:p>
          <w:p w14:paraId="1FED055D" w14:textId="77777777" w:rsidR="0069347E" w:rsidRPr="00677C9A" w:rsidRDefault="0069347E" w:rsidP="0069347E">
            <w:pPr>
              <w:pStyle w:val="Listeavsnitt"/>
              <w:numPr>
                <w:ilvl w:val="0"/>
                <w:numId w:val="14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Transatlantic entanglements – the case of </w:t>
            </w:r>
            <w:r w:rsidRPr="00677C9A">
              <w:rPr>
                <w:i/>
                <w:iCs/>
                <w:lang w:val="en-US"/>
              </w:rPr>
              <w:t>Plattsburg</w:t>
            </w:r>
            <w:r w:rsidRPr="00677C9A">
              <w:rPr>
                <w:lang w:val="en-US"/>
              </w:rPr>
              <w:t xml:space="preserve"> aka «The Silver Schooner», Dag Hundstad, INN</w:t>
            </w:r>
          </w:p>
          <w:p w14:paraId="62F38C16" w14:textId="77777777" w:rsidR="0069347E" w:rsidRPr="00677C9A" w:rsidRDefault="0069347E" w:rsidP="0069347E">
            <w:pPr>
              <w:pStyle w:val="Listeavsnitt"/>
              <w:numPr>
                <w:ilvl w:val="0"/>
                <w:numId w:val="14"/>
              </w:numPr>
              <w:rPr>
                <w:lang w:val="en-US"/>
              </w:rPr>
            </w:pPr>
            <w:r w:rsidRPr="00FA193F">
              <w:rPr>
                <w:lang w:val="en-US"/>
              </w:rPr>
              <w:t>"Darken’d and dazed"; the literary and cultural imaginary of global communications</w:t>
            </w:r>
            <w:r>
              <w:rPr>
                <w:lang w:val="en-US"/>
              </w:rPr>
              <w:t xml:space="preserve">, </w:t>
            </w:r>
            <w:r w:rsidRPr="00677C9A">
              <w:rPr>
                <w:lang w:val="en-US"/>
              </w:rPr>
              <w:t xml:space="preserve">Anne Karhio, INN </w:t>
            </w:r>
          </w:p>
          <w:p w14:paraId="345216E3" w14:textId="77777777" w:rsidR="0069347E" w:rsidRDefault="0069347E" w:rsidP="0069347E">
            <w:pPr>
              <w:pStyle w:val="Listeavsnitt"/>
              <w:numPr>
                <w:ilvl w:val="0"/>
                <w:numId w:val="14"/>
              </w:numPr>
              <w:rPr>
                <w:lang w:val="en-US"/>
              </w:rPr>
            </w:pPr>
            <w:r w:rsidRPr="00677C9A">
              <w:rPr>
                <w:lang w:val="en-US"/>
              </w:rPr>
              <w:t>Transnational Journeys: Norwegian emigration via the Dutch Republic to New Netherlands in the 17th Century, Kariin Sundsback, INN</w:t>
            </w:r>
          </w:p>
          <w:p w14:paraId="7DFF5BC6" w14:textId="4E891A27" w:rsidR="0069347E" w:rsidRPr="00677C9A" w:rsidRDefault="0069347E" w:rsidP="0069347E">
            <w:pPr>
              <w:pStyle w:val="Listeavsnitt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4961" w:type="dxa"/>
            <w:shd w:val="clear" w:color="auto" w:fill="FAE2D5" w:themeFill="accent2" w:themeFillTint="33"/>
          </w:tcPr>
          <w:p w14:paraId="1ABF33C6" w14:textId="77777777" w:rsidR="0069347E" w:rsidRDefault="0069347E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t>Latinx Culture</w:t>
            </w:r>
            <w:r w:rsidRPr="00677C9A">
              <w:rPr>
                <w:b/>
                <w:bCs/>
                <w:lang w:val="en-GB"/>
              </w:rPr>
              <w:tab/>
            </w:r>
          </w:p>
          <w:p w14:paraId="3431FBC3" w14:textId="77777777" w:rsidR="0069347E" w:rsidRPr="00677C9A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Chair: Lene Johannessen</w:t>
            </w:r>
          </w:p>
          <w:p w14:paraId="7C943E3B" w14:textId="77777777" w:rsidR="0069347E" w:rsidRPr="00677C9A" w:rsidRDefault="0069347E" w:rsidP="0069347E">
            <w:pPr>
              <w:pStyle w:val="Listeavsnitt"/>
              <w:numPr>
                <w:ilvl w:val="0"/>
                <w:numId w:val="6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Borderlands in US Latinx Literature, Macarena </w:t>
            </w:r>
            <w:r w:rsidRPr="00677C9A">
              <w:rPr>
                <w:lang w:val="en-GB"/>
              </w:rPr>
              <w:t xml:space="preserve">Garcia-Avello, </w:t>
            </w:r>
          </w:p>
          <w:p w14:paraId="5E2447D5" w14:textId="77777777" w:rsidR="0069347E" w:rsidRPr="00677C9A" w:rsidRDefault="0069347E" w:rsidP="0069347E">
            <w:pPr>
              <w:pStyle w:val="Listeavsnitt"/>
              <w:numPr>
                <w:ilvl w:val="0"/>
                <w:numId w:val="6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Latinx Superhero Comics and Central American Migration to the USA, Astrid </w:t>
            </w:r>
            <w:r w:rsidRPr="00677C9A">
              <w:rPr>
                <w:lang w:val="en-GB"/>
              </w:rPr>
              <w:t xml:space="preserve">Haas, University of Bergen </w:t>
            </w:r>
          </w:p>
          <w:p w14:paraId="30E48D86" w14:textId="77777777" w:rsidR="0069347E" w:rsidRPr="00677C9A" w:rsidRDefault="0069347E" w:rsidP="0069347E">
            <w:pPr>
              <w:pStyle w:val="Listeavsnitt"/>
              <w:numPr>
                <w:ilvl w:val="0"/>
                <w:numId w:val="6"/>
              </w:numPr>
              <w:rPr>
                <w:lang w:val="en-GB"/>
              </w:rPr>
            </w:pPr>
            <w:r w:rsidRPr="00677C9A">
              <w:rPr>
                <w:lang w:val="en-US"/>
              </w:rPr>
              <w:t xml:space="preserve">Lone Star (1996) as De/Construction of Latinx Conservative Politics, Anti-Immigrant Sentiments, and “True” Americanness, Anna Marta </w:t>
            </w:r>
            <w:r w:rsidRPr="00677C9A">
              <w:rPr>
                <w:lang w:val="en-GB"/>
              </w:rPr>
              <w:t xml:space="preserve">Marini, </w:t>
            </w:r>
            <w:r w:rsidRPr="00677C9A">
              <w:rPr>
                <w:lang w:val="en-US"/>
              </w:rPr>
              <w:t>Instituto Franklin-UAH</w:t>
            </w:r>
          </w:p>
          <w:p w14:paraId="4870C0E7" w14:textId="79525BAC" w:rsidR="0069347E" w:rsidRPr="004C0FA7" w:rsidRDefault="0069347E" w:rsidP="0069347E">
            <w:pPr>
              <w:rPr>
                <w:lang w:val="en-GB"/>
              </w:rPr>
            </w:pPr>
          </w:p>
        </w:tc>
      </w:tr>
      <w:tr w:rsidR="0069347E" w:rsidRPr="00DD1DDE" w14:paraId="2CC8BA76" w14:textId="77777777" w:rsidTr="00503074">
        <w:tc>
          <w:tcPr>
            <w:tcW w:w="1129" w:type="dxa"/>
          </w:tcPr>
          <w:p w14:paraId="1613F4EC" w14:textId="77777777" w:rsidR="0069347E" w:rsidRDefault="0069347E" w:rsidP="0069347E">
            <w:r w:rsidRPr="00677C9A">
              <w:t>Parallel session 2</w:t>
            </w:r>
          </w:p>
          <w:p w14:paraId="3E6641AE" w14:textId="77777777" w:rsidR="0069347E" w:rsidRDefault="0069347E" w:rsidP="0069347E"/>
          <w:p w14:paraId="640B6E26" w14:textId="7E387BE2" w:rsidR="0069347E" w:rsidRPr="00677C9A" w:rsidRDefault="0069347E" w:rsidP="0069347E">
            <w:r>
              <w:t>13.00-14.30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111DFA55" w14:textId="77777777" w:rsidR="0069347E" w:rsidRDefault="0069347E" w:rsidP="0069347E">
            <w:pPr>
              <w:rPr>
                <w:b/>
                <w:bCs/>
                <w:lang w:val="en-US"/>
              </w:rPr>
            </w:pPr>
            <w:r w:rsidRPr="00677C9A">
              <w:rPr>
                <w:b/>
                <w:bCs/>
                <w:lang w:val="en-US"/>
              </w:rPr>
              <w:t>Norwegian-Americans in Writing</w:t>
            </w:r>
          </w:p>
          <w:p w14:paraId="521C7B2D" w14:textId="4AD36409" w:rsidR="0069347E" w:rsidRPr="00EA160B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="001C7BB0">
              <w:rPr>
                <w:b/>
                <w:bCs/>
                <w:lang w:val="en-GB"/>
              </w:rPr>
              <w:t>Ida Jahr</w:t>
            </w:r>
            <w:r w:rsidR="00B746B4">
              <w:rPr>
                <w:b/>
                <w:bCs/>
                <w:lang w:val="en-GB"/>
              </w:rPr>
              <w:t xml:space="preserve"> </w:t>
            </w:r>
          </w:p>
          <w:p w14:paraId="68D2A28B" w14:textId="16E488AF" w:rsidR="0069347E" w:rsidRPr="00677C9A" w:rsidRDefault="0069347E" w:rsidP="0069347E">
            <w:pPr>
              <w:pStyle w:val="Listeavsnitt"/>
              <w:numPr>
                <w:ilvl w:val="0"/>
                <w:numId w:val="4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Religious aspects in letters sent home, Inga-Lill Grønnerud </w:t>
            </w:r>
          </w:p>
          <w:p w14:paraId="2604FBCF" w14:textId="4EF6BAFA" w:rsidR="0069347E" w:rsidRPr="00677C9A" w:rsidRDefault="0069347E" w:rsidP="0069347E">
            <w:pPr>
              <w:pStyle w:val="Listeavsnitt"/>
              <w:numPr>
                <w:ilvl w:val="0"/>
                <w:numId w:val="4"/>
              </w:numPr>
              <w:rPr>
                <w:color w:val="000000"/>
                <w:lang w:val="en-US"/>
              </w:rPr>
            </w:pPr>
            <w:r w:rsidRPr="00677C9A">
              <w:rPr>
                <w:color w:val="000000"/>
                <w:lang w:val="en-US"/>
              </w:rPr>
              <w:t xml:space="preserve">Exploring the Complex Interactions: Norwegian Emigrants, Indigenous People, and the Quest for Freedom in 19th-20th Century America, </w:t>
            </w:r>
            <w:r w:rsidRPr="00677C9A">
              <w:rPr>
                <w:lang w:val="en-US"/>
              </w:rPr>
              <w:t xml:space="preserve">Jana Sverdljuk, Norwegian National Library </w:t>
            </w:r>
          </w:p>
          <w:p w14:paraId="258D92E1" w14:textId="3491FDBA" w:rsidR="0069347E" w:rsidRPr="00677C9A" w:rsidRDefault="0069347E" w:rsidP="0069347E">
            <w:pPr>
              <w:pStyle w:val="Listeavsnitt"/>
              <w:numPr>
                <w:ilvl w:val="0"/>
                <w:numId w:val="4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Norwegian Heroes– Biographical Depictions of Famous Norwegians in Norwegian-American Reading </w:t>
            </w:r>
            <w:proofErr w:type="gramStart"/>
            <w:r w:rsidRPr="00677C9A">
              <w:rPr>
                <w:lang w:val="en-US"/>
              </w:rPr>
              <w:t>Books ,</w:t>
            </w:r>
            <w:proofErr w:type="gramEnd"/>
            <w:r w:rsidRPr="00677C9A">
              <w:rPr>
                <w:lang w:val="en-US"/>
              </w:rPr>
              <w:t xml:space="preserve"> Inger-Kristin Vie, INN</w:t>
            </w:r>
            <w:r w:rsidRPr="00677C9A">
              <w:rPr>
                <w:lang w:val="en-US"/>
              </w:rPr>
              <w:tab/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367F7B7F" w14:textId="23002DC9" w:rsidR="0069347E" w:rsidRDefault="00740EDA" w:rsidP="0069347E">
            <w:pPr>
              <w:rPr>
                <w:b/>
                <w:bCs/>
                <w:lang w:val="en-GB"/>
              </w:rPr>
            </w:pPr>
            <w:r w:rsidRPr="001C7BB0">
              <w:rPr>
                <w:b/>
                <w:bCs/>
                <w:lang w:val="en-GB"/>
              </w:rPr>
              <w:t xml:space="preserve">Cultural </w:t>
            </w:r>
            <w:r w:rsidR="00EA13F5">
              <w:rPr>
                <w:b/>
                <w:bCs/>
                <w:lang w:val="en-GB"/>
              </w:rPr>
              <w:t>M</w:t>
            </w:r>
            <w:r w:rsidRPr="001C7BB0">
              <w:rPr>
                <w:b/>
                <w:bCs/>
                <w:lang w:val="en-GB"/>
              </w:rPr>
              <w:t>igration</w:t>
            </w:r>
          </w:p>
          <w:p w14:paraId="533EADE0" w14:textId="3BFD62F5" w:rsidR="0069347E" w:rsidRPr="00677C9A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="00B746B4">
              <w:rPr>
                <w:b/>
                <w:bCs/>
                <w:lang w:val="en-GB"/>
              </w:rPr>
              <w:t>Terje Joranger</w:t>
            </w:r>
          </w:p>
          <w:p w14:paraId="0312DD15" w14:textId="26665F11" w:rsidR="0069347E" w:rsidRPr="00677C9A" w:rsidRDefault="0069347E" w:rsidP="00DA43BB">
            <w:pPr>
              <w:pStyle w:val="Listeavsnitt"/>
              <w:numPr>
                <w:ilvl w:val="0"/>
                <w:numId w:val="5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The Transcultural Sphere of the Norwegian American Hobo, James </w:t>
            </w:r>
            <w:r w:rsidRPr="00677C9A">
              <w:rPr>
                <w:lang w:val="en-GB"/>
              </w:rPr>
              <w:t xml:space="preserve">Deutsch, The Smithsonian </w:t>
            </w:r>
          </w:p>
          <w:p w14:paraId="0A02B992" w14:textId="77777777" w:rsidR="0069347E" w:rsidRPr="00DA43BB" w:rsidRDefault="0069347E" w:rsidP="00DA43BB">
            <w:pPr>
              <w:pStyle w:val="Listeavsnitt"/>
              <w:numPr>
                <w:ilvl w:val="0"/>
                <w:numId w:val="5"/>
              </w:numPr>
              <w:rPr>
                <w:i/>
                <w:iCs/>
                <w:lang w:val="en-US"/>
              </w:rPr>
            </w:pPr>
            <w:r w:rsidRPr="00677C9A">
              <w:rPr>
                <w:i/>
                <w:iCs/>
              </w:rPr>
              <w:t>Kvinden og Hjemmet</w:t>
            </w:r>
            <w:r w:rsidRPr="00677C9A">
              <w:t xml:space="preserve">, </w:t>
            </w:r>
            <w:r w:rsidRPr="00677C9A">
              <w:rPr>
                <w:i/>
                <w:iCs/>
              </w:rPr>
              <w:t>Nylænde</w:t>
            </w:r>
            <w:r w:rsidRPr="00677C9A">
              <w:t xml:space="preserve"> and </w:t>
            </w:r>
            <w:r w:rsidRPr="00677C9A">
              <w:rPr>
                <w:i/>
                <w:iCs/>
              </w:rPr>
              <w:t>Urd</w:t>
            </w:r>
            <w:r w:rsidRPr="00677C9A">
              <w:t xml:space="preserve">. </w:t>
            </w:r>
            <w:r w:rsidRPr="00677C9A">
              <w:rPr>
                <w:lang w:val="en-US"/>
              </w:rPr>
              <w:t xml:space="preserve">Feminist Magazines in a Transatlantic Context, Nancy </w:t>
            </w:r>
            <w:r w:rsidRPr="00677C9A">
              <w:rPr>
                <w:lang w:val="en-GB"/>
              </w:rPr>
              <w:t>Coleman, Hamar Cathedral School</w:t>
            </w:r>
            <w:r w:rsidRPr="00677C9A">
              <w:rPr>
                <w:lang w:val="en-GB"/>
              </w:rPr>
              <w:tab/>
            </w:r>
          </w:p>
          <w:p w14:paraId="69FFC450" w14:textId="77777777" w:rsidR="00DA43BB" w:rsidRPr="00677C9A" w:rsidRDefault="00DA43BB" w:rsidP="00DA43BB">
            <w:pPr>
              <w:pStyle w:val="Listeavsnitt"/>
              <w:numPr>
                <w:ilvl w:val="0"/>
                <w:numId w:val="5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Ethnicity, Class, and Regional Building Styles: The Foundation of Immigrant Architecture, Miranda </w:t>
            </w:r>
            <w:r w:rsidRPr="00677C9A">
              <w:rPr>
                <w:lang w:val="en-GB"/>
              </w:rPr>
              <w:t>Moen</w:t>
            </w:r>
          </w:p>
          <w:p w14:paraId="081D6030" w14:textId="77777777" w:rsidR="00DA43BB" w:rsidRPr="00940B43" w:rsidRDefault="00DA43BB" w:rsidP="00DA43BB">
            <w:pPr>
              <w:pStyle w:val="Listeavsnitt"/>
              <w:rPr>
                <w:i/>
                <w:iCs/>
                <w:lang w:val="en-US"/>
              </w:rPr>
            </w:pPr>
          </w:p>
          <w:p w14:paraId="43488ADE" w14:textId="64FFD584" w:rsidR="0069347E" w:rsidRPr="00677C9A" w:rsidRDefault="0069347E" w:rsidP="008D785E">
            <w:pPr>
              <w:pStyle w:val="Listeavsnitt"/>
              <w:rPr>
                <w:i/>
                <w:iCs/>
                <w:lang w:val="en-US"/>
              </w:rPr>
            </w:pPr>
          </w:p>
        </w:tc>
        <w:tc>
          <w:tcPr>
            <w:tcW w:w="4961" w:type="dxa"/>
            <w:shd w:val="clear" w:color="auto" w:fill="FAE2D5" w:themeFill="accent2" w:themeFillTint="33"/>
          </w:tcPr>
          <w:p w14:paraId="5DD88332" w14:textId="77777777" w:rsidR="0069347E" w:rsidRPr="004C0FA7" w:rsidRDefault="0069347E" w:rsidP="0069347E">
            <w:pPr>
              <w:rPr>
                <w:b/>
                <w:bCs/>
                <w:lang w:val="en-US"/>
              </w:rPr>
            </w:pPr>
            <w:r w:rsidRPr="004C0FA7">
              <w:rPr>
                <w:b/>
                <w:bCs/>
                <w:lang w:val="en-US"/>
              </w:rPr>
              <w:t>Transcultural Literature</w:t>
            </w:r>
            <w:r w:rsidRPr="004C0FA7">
              <w:rPr>
                <w:b/>
                <w:bCs/>
                <w:lang w:val="en-US"/>
              </w:rPr>
              <w:tab/>
            </w:r>
          </w:p>
          <w:p w14:paraId="562DF333" w14:textId="77777777" w:rsidR="0069347E" w:rsidRPr="00EA160B" w:rsidRDefault="0069347E" w:rsidP="0069347E">
            <w:pPr>
              <w:rPr>
                <w:b/>
                <w:bCs/>
                <w:lang w:val="en-GB"/>
              </w:rPr>
            </w:pPr>
            <w:r w:rsidRPr="004C0FA7">
              <w:rPr>
                <w:b/>
                <w:bCs/>
                <w:lang w:val="en-GB"/>
              </w:rPr>
              <w:t>Chair: Sandra Kleppe</w:t>
            </w:r>
          </w:p>
          <w:p w14:paraId="3BD7C3CB" w14:textId="77777777" w:rsidR="0069347E" w:rsidRPr="00677C9A" w:rsidRDefault="0069347E" w:rsidP="0069347E">
            <w:pPr>
              <w:pStyle w:val="Listeavsnitt"/>
              <w:numPr>
                <w:ilvl w:val="0"/>
                <w:numId w:val="8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Aesthetic Representations of the Transnational: Transculturation and Matricial Aesthetic in Polish American Fiction, </w:t>
            </w:r>
            <w:r w:rsidRPr="004C0FA7">
              <w:rPr>
                <w:lang w:val="en-US"/>
              </w:rPr>
              <w:t>Tijana Przulj</w:t>
            </w:r>
            <w:r w:rsidRPr="00677C9A">
              <w:rPr>
                <w:lang w:val="en-US"/>
              </w:rPr>
              <w:t>, University of Bergen</w:t>
            </w:r>
          </w:p>
          <w:p w14:paraId="5F7F1B89" w14:textId="77777777" w:rsidR="0069347E" w:rsidRPr="00677C9A" w:rsidRDefault="0069347E" w:rsidP="0069347E">
            <w:pPr>
              <w:pStyle w:val="Listeavsnitt"/>
              <w:numPr>
                <w:ilvl w:val="0"/>
                <w:numId w:val="8"/>
              </w:numPr>
              <w:rPr>
                <w:lang w:val="en-US"/>
              </w:rPr>
            </w:pPr>
            <w:r w:rsidRPr="00677C9A">
              <w:rPr>
                <w:lang w:val="en-US"/>
              </w:rPr>
              <w:t>Transcultural Currents in Key West Writing, Ken Hanssen, Nord University</w:t>
            </w:r>
          </w:p>
          <w:p w14:paraId="2A5039FA" w14:textId="77777777" w:rsidR="0069347E" w:rsidRPr="00677C9A" w:rsidRDefault="0069347E" w:rsidP="0069347E">
            <w:pPr>
              <w:pStyle w:val="Listeavsnitt"/>
              <w:numPr>
                <w:ilvl w:val="0"/>
                <w:numId w:val="8"/>
              </w:numPr>
              <w:rPr>
                <w:lang w:val="en-US"/>
              </w:rPr>
            </w:pPr>
            <w:r w:rsidRPr="00677C9A">
              <w:rPr>
                <w:lang w:val="en-US"/>
              </w:rPr>
              <w:t>Representing Norwegian Transcultural legacy in Norwegian-American Immigrant Fiction, Hamid Masfour, Sultan Moulay Slimane University</w:t>
            </w:r>
          </w:p>
          <w:p w14:paraId="51044B47" w14:textId="7BCC0B40" w:rsidR="0069347E" w:rsidRPr="00677C9A" w:rsidRDefault="0069347E" w:rsidP="0069347E">
            <w:pPr>
              <w:rPr>
                <w:lang w:val="en-US"/>
              </w:rPr>
            </w:pPr>
          </w:p>
        </w:tc>
      </w:tr>
      <w:tr w:rsidR="0069347E" w:rsidRPr="00677C9A" w14:paraId="623FFAB1" w14:textId="77777777" w:rsidTr="00503074">
        <w:tc>
          <w:tcPr>
            <w:tcW w:w="1129" w:type="dxa"/>
          </w:tcPr>
          <w:p w14:paraId="2BA60847" w14:textId="208315F9" w:rsidR="0069347E" w:rsidRPr="00677C9A" w:rsidRDefault="0069347E" w:rsidP="0069347E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Sessions Saturday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1B98433E" w14:textId="72FE4D48" w:rsidR="0069347E" w:rsidRPr="00677C9A" w:rsidRDefault="0069347E" w:rsidP="0069347E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A</w:t>
            </w:r>
            <w:r>
              <w:rPr>
                <w:b/>
                <w:bCs/>
              </w:rPr>
              <w:t>, Room</w:t>
            </w:r>
            <w:r w:rsidR="009F1388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="00041571">
              <w:rPr>
                <w:b/>
                <w:bCs/>
              </w:rPr>
              <w:t>B007</w:t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3B5864E2" w14:textId="71555DD9" w:rsidR="0069347E" w:rsidRPr="00677C9A" w:rsidRDefault="0069347E" w:rsidP="0069347E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B</w:t>
            </w:r>
            <w:r>
              <w:rPr>
                <w:b/>
                <w:bCs/>
              </w:rPr>
              <w:t>, Room</w:t>
            </w:r>
            <w:r w:rsidR="009F1388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="00041571">
              <w:rPr>
                <w:b/>
                <w:bCs/>
              </w:rPr>
              <w:t>B</w:t>
            </w:r>
            <w:r w:rsidR="009F1388">
              <w:rPr>
                <w:b/>
                <w:bCs/>
              </w:rPr>
              <w:t>006</w:t>
            </w:r>
          </w:p>
        </w:tc>
        <w:tc>
          <w:tcPr>
            <w:tcW w:w="4961" w:type="dxa"/>
            <w:shd w:val="clear" w:color="auto" w:fill="FAE2D5" w:themeFill="accent2" w:themeFillTint="33"/>
          </w:tcPr>
          <w:p w14:paraId="49231741" w14:textId="46381A4A" w:rsidR="0069347E" w:rsidRPr="00677C9A" w:rsidRDefault="0069347E" w:rsidP="0069347E">
            <w:pPr>
              <w:rPr>
                <w:b/>
                <w:bCs/>
              </w:rPr>
            </w:pPr>
            <w:r w:rsidRPr="00677C9A">
              <w:rPr>
                <w:b/>
                <w:bCs/>
              </w:rPr>
              <w:t>Track C</w:t>
            </w:r>
            <w:r>
              <w:rPr>
                <w:b/>
                <w:bCs/>
              </w:rPr>
              <w:t>, Room</w:t>
            </w:r>
            <w:r w:rsidR="009F1388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="009F1388">
              <w:rPr>
                <w:b/>
                <w:bCs/>
              </w:rPr>
              <w:t>Aud. 2</w:t>
            </w:r>
          </w:p>
        </w:tc>
      </w:tr>
      <w:tr w:rsidR="0069347E" w:rsidRPr="00DD1DDE" w14:paraId="23655A1B" w14:textId="77777777" w:rsidTr="00503074">
        <w:tc>
          <w:tcPr>
            <w:tcW w:w="1129" w:type="dxa"/>
          </w:tcPr>
          <w:p w14:paraId="39D0BAA2" w14:textId="77777777" w:rsidR="0069347E" w:rsidRDefault="0069347E" w:rsidP="0069347E">
            <w:r w:rsidRPr="00677C9A">
              <w:t>Parallel session 3</w:t>
            </w:r>
          </w:p>
          <w:p w14:paraId="3D954D9D" w14:textId="77777777" w:rsidR="0069347E" w:rsidRDefault="0069347E" w:rsidP="0069347E"/>
          <w:p w14:paraId="4B814F96" w14:textId="78B28696" w:rsidR="0069347E" w:rsidRPr="00677C9A" w:rsidRDefault="0069347E" w:rsidP="0069347E">
            <w:r>
              <w:lastRenderedPageBreak/>
              <w:t>09.00-10.30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5C596038" w14:textId="77777777" w:rsidR="0069347E" w:rsidRDefault="0069347E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lastRenderedPageBreak/>
              <w:t>Climate Migration/ Sustainability</w:t>
            </w:r>
          </w:p>
          <w:p w14:paraId="731004F0" w14:textId="0416B106" w:rsidR="0069347E" w:rsidRPr="00677C9A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="00BA377C">
              <w:rPr>
                <w:b/>
                <w:bCs/>
                <w:lang w:val="en-GB"/>
              </w:rPr>
              <w:t>Ida Jahr</w:t>
            </w:r>
          </w:p>
          <w:p w14:paraId="2ACC203F" w14:textId="00132C85" w:rsidR="0069347E" w:rsidRPr="00677C9A" w:rsidRDefault="0069347E" w:rsidP="0069347E">
            <w:pPr>
              <w:pStyle w:val="Listeavsnitt"/>
              <w:numPr>
                <w:ilvl w:val="0"/>
                <w:numId w:val="7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From Climate Migrations towards Gaia Citizenship: The Ministry for </w:t>
            </w:r>
            <w:r w:rsidRPr="00677C9A">
              <w:rPr>
                <w:lang w:val="en-US"/>
              </w:rPr>
              <w:lastRenderedPageBreak/>
              <w:t xml:space="preserve">the Future by Kim Stanley Robinson, Katrine Kittelsen </w:t>
            </w:r>
          </w:p>
          <w:p w14:paraId="6B4B9F78" w14:textId="0E96A56D" w:rsidR="0069347E" w:rsidRPr="00677C9A" w:rsidRDefault="0069347E" w:rsidP="0069347E">
            <w:pPr>
              <w:pStyle w:val="Listeavsnitt"/>
              <w:numPr>
                <w:ilvl w:val="0"/>
                <w:numId w:val="7"/>
              </w:numPr>
              <w:rPr>
                <w:lang w:val="en-US"/>
              </w:rPr>
            </w:pPr>
            <w:r w:rsidRPr="00677C9A">
              <w:rPr>
                <w:lang w:val="en-US"/>
              </w:rPr>
              <w:t>Teaching fictional and non-fictional narratives about climate migration in the primary classroom, Marit Elis</w:t>
            </w:r>
            <w:r w:rsidR="00D66ACA">
              <w:rPr>
                <w:lang w:val="en-US"/>
              </w:rPr>
              <w:t>e</w:t>
            </w:r>
            <w:r w:rsidRPr="00677C9A">
              <w:rPr>
                <w:lang w:val="en-US"/>
              </w:rPr>
              <w:t xml:space="preserve"> Lyngstad, INN</w:t>
            </w:r>
          </w:p>
          <w:p w14:paraId="3AD70DED" w14:textId="2EED4874" w:rsidR="0069347E" w:rsidRPr="00677C9A" w:rsidRDefault="0069347E" w:rsidP="0069347E">
            <w:pPr>
              <w:pStyle w:val="Listeavsnitt"/>
              <w:numPr>
                <w:ilvl w:val="0"/>
                <w:numId w:val="7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Immigrant poetry pedagogy in the multicultural classroom: beyond language learning, for intercultural understanding and social cohesion, Maria Proitsaki Stjernkvist, Göteborgs Universitet  </w:t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1E102B33" w14:textId="77777777" w:rsidR="0069347E" w:rsidRDefault="0069347E" w:rsidP="0069347E">
            <w:pPr>
              <w:rPr>
                <w:b/>
                <w:bCs/>
                <w:lang w:val="en-US"/>
              </w:rPr>
            </w:pPr>
            <w:r w:rsidRPr="00677C9A">
              <w:rPr>
                <w:b/>
                <w:bCs/>
                <w:lang w:val="en-US"/>
              </w:rPr>
              <w:lastRenderedPageBreak/>
              <w:t>Religious and Ethnic Persecution</w:t>
            </w:r>
          </w:p>
          <w:p w14:paraId="259A695E" w14:textId="08FADDF9" w:rsidR="0069347E" w:rsidRPr="00EA160B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="00535FC0" w:rsidRPr="00991BBA">
              <w:rPr>
                <w:b/>
                <w:bCs/>
                <w:lang w:val="en-GB"/>
              </w:rPr>
              <w:t>Dag Hundstad</w:t>
            </w:r>
          </w:p>
          <w:p w14:paraId="40DEFBF6" w14:textId="3C144FEA" w:rsidR="0069347E" w:rsidRPr="00677C9A" w:rsidRDefault="0069347E" w:rsidP="0069347E">
            <w:pPr>
              <w:pStyle w:val="Listeavsnitt"/>
              <w:numPr>
                <w:ilvl w:val="0"/>
                <w:numId w:val="9"/>
              </w:numPr>
              <w:rPr>
                <w:lang w:val="en-US"/>
              </w:rPr>
            </w:pPr>
            <w:r w:rsidRPr="00677C9A">
              <w:rPr>
                <w:lang w:val="en-US"/>
              </w:rPr>
              <w:lastRenderedPageBreak/>
              <w:t>Religious freedom – just a mirage? The Norwegian American Mormons converts in the 1800’s, Liv-Marit Haakenstad</w:t>
            </w:r>
          </w:p>
          <w:p w14:paraId="31E3E317" w14:textId="43CFE610" w:rsidR="0069347E" w:rsidRPr="00677C9A" w:rsidRDefault="0069347E" w:rsidP="0069347E">
            <w:pPr>
              <w:pStyle w:val="Listeavsnitt"/>
              <w:numPr>
                <w:ilvl w:val="0"/>
                <w:numId w:val="9"/>
              </w:numPr>
              <w:rPr>
                <w:lang w:val="en-US"/>
              </w:rPr>
            </w:pPr>
            <w:r w:rsidRPr="00677C9A">
              <w:rPr>
                <w:lang w:val="en-US"/>
              </w:rPr>
              <w:t>Norwegian, American, Mormon: Negotiating Ethnic, National, and Religious Identities in a Transnational Church, Sarah Reed, Brigham Young University</w:t>
            </w:r>
          </w:p>
          <w:p w14:paraId="673E0E2B" w14:textId="076382E9" w:rsidR="0069347E" w:rsidRPr="00677C9A" w:rsidRDefault="0069347E" w:rsidP="0069347E">
            <w:pPr>
              <w:pStyle w:val="Listeavsnitt"/>
              <w:numPr>
                <w:ilvl w:val="0"/>
                <w:numId w:val="9"/>
              </w:numPr>
              <w:rPr>
                <w:lang w:val="en-US"/>
              </w:rPr>
            </w:pPr>
            <w:r w:rsidRPr="00677C9A">
              <w:rPr>
                <w:lang w:val="en-US"/>
              </w:rPr>
              <w:t>“… to facilitate the settlement of a Norwegian population”: Colonization and Whiteness in a Transatlantic Context, Terje Joranger, INN/Norwegian Emigrant Museum</w:t>
            </w:r>
          </w:p>
        </w:tc>
        <w:tc>
          <w:tcPr>
            <w:tcW w:w="4961" w:type="dxa"/>
            <w:shd w:val="clear" w:color="auto" w:fill="FAE2D5" w:themeFill="accent2" w:themeFillTint="33"/>
          </w:tcPr>
          <w:p w14:paraId="1853CC94" w14:textId="77777777" w:rsidR="0069347E" w:rsidRDefault="0069347E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lastRenderedPageBreak/>
              <w:t>Irish Migration</w:t>
            </w:r>
          </w:p>
          <w:p w14:paraId="61DC1045" w14:textId="77777777" w:rsidR="0069347E" w:rsidRPr="00677C9A" w:rsidRDefault="0069347E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Chair: Anne Karhio</w:t>
            </w:r>
          </w:p>
          <w:p w14:paraId="52692459" w14:textId="169DE23D" w:rsidR="0069347E" w:rsidRPr="00677C9A" w:rsidRDefault="0069347E" w:rsidP="0069347E">
            <w:pPr>
              <w:pStyle w:val="Listeavsnitt"/>
              <w:numPr>
                <w:ilvl w:val="0"/>
                <w:numId w:val="3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Decolonial praxis or reinvented colonial presence in </w:t>
            </w:r>
            <w:proofErr w:type="gramStart"/>
            <w:r w:rsidRPr="00677C9A">
              <w:rPr>
                <w:lang w:val="en-US"/>
              </w:rPr>
              <w:t>Irish-American</w:t>
            </w:r>
            <w:proofErr w:type="gramEnd"/>
            <w:r w:rsidRPr="00677C9A">
              <w:rPr>
                <w:lang w:val="en-US"/>
              </w:rPr>
              <w:t xml:space="preserve"> encounters? </w:t>
            </w:r>
            <w:r w:rsidRPr="00677C9A">
              <w:rPr>
                <w:lang w:val="en-US"/>
              </w:rPr>
              <w:lastRenderedPageBreak/>
              <w:t xml:space="preserve">“Coming home to ourselves” in Colum McCann’s </w:t>
            </w:r>
            <w:r w:rsidRPr="00677C9A">
              <w:rPr>
                <w:i/>
                <w:iCs/>
                <w:lang w:val="en-US"/>
              </w:rPr>
              <w:t xml:space="preserve">Transatlantic </w:t>
            </w:r>
            <w:r w:rsidRPr="00677C9A">
              <w:rPr>
                <w:lang w:val="en-US"/>
              </w:rPr>
              <w:t xml:space="preserve">(2013) and Jacqueline O’Mahony’s </w:t>
            </w:r>
            <w:r w:rsidRPr="00677C9A">
              <w:rPr>
                <w:i/>
                <w:iCs/>
                <w:lang w:val="en-US"/>
              </w:rPr>
              <w:t xml:space="preserve">Sing, Wild Bird, Sing </w:t>
            </w:r>
            <w:r w:rsidRPr="00677C9A">
              <w:rPr>
                <w:lang w:val="en-US"/>
              </w:rPr>
              <w:t xml:space="preserve">(2023), </w:t>
            </w:r>
            <w:r w:rsidRPr="00677C9A">
              <w:rPr>
                <w:lang w:val="en-GB"/>
              </w:rPr>
              <w:t>Laura Castor, UiT</w:t>
            </w:r>
          </w:p>
          <w:p w14:paraId="26A438C9" w14:textId="77777777" w:rsidR="0069347E" w:rsidRPr="00677C9A" w:rsidRDefault="0069347E" w:rsidP="0069347E">
            <w:pPr>
              <w:pStyle w:val="Listeavsnitt"/>
              <w:numPr>
                <w:ilvl w:val="0"/>
                <w:numId w:val="3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Gone to Amerikay – The Construction of </w:t>
            </w:r>
            <w:proofErr w:type="gramStart"/>
            <w:r w:rsidRPr="00677C9A">
              <w:rPr>
                <w:lang w:val="en-US"/>
              </w:rPr>
              <w:t>Irish-American</w:t>
            </w:r>
            <w:proofErr w:type="gramEnd"/>
            <w:r w:rsidRPr="00677C9A">
              <w:rPr>
                <w:lang w:val="en-US"/>
              </w:rPr>
              <w:t xml:space="preserve"> Diasporic Dreams and Realities in the Music of the Pogues, Ilias </w:t>
            </w:r>
            <w:r w:rsidRPr="00677C9A">
              <w:rPr>
                <w:lang w:val="en-GB"/>
              </w:rPr>
              <w:t xml:space="preserve">Ben Mna, </w:t>
            </w:r>
            <w:r w:rsidRPr="00677C9A">
              <w:rPr>
                <w:lang w:val="en-US"/>
              </w:rPr>
              <w:t>Humboldt Universität</w:t>
            </w:r>
          </w:p>
          <w:p w14:paraId="05233151" w14:textId="77777777" w:rsidR="0069347E" w:rsidRPr="00677C9A" w:rsidRDefault="0069347E" w:rsidP="0069347E">
            <w:pPr>
              <w:pStyle w:val="Listeavsnitt"/>
              <w:numPr>
                <w:ilvl w:val="0"/>
                <w:numId w:val="3"/>
              </w:numPr>
              <w:spacing w:after="160" w:line="259" w:lineRule="auto"/>
              <w:rPr>
                <w:lang w:val="en-US"/>
              </w:rPr>
            </w:pPr>
            <w:r w:rsidRPr="0013529C">
              <w:rPr>
                <w:lang w:val="en-US"/>
              </w:rPr>
              <w:t>The Other Irish Experience: Ulster Unionism and America</w:t>
            </w:r>
            <w:r w:rsidRPr="002314B6">
              <w:rPr>
                <w:lang w:val="en-US"/>
              </w:rPr>
              <w:t>,</w:t>
            </w:r>
            <w:r w:rsidRPr="00677C9A">
              <w:rPr>
                <w:lang w:val="en-GB"/>
              </w:rPr>
              <w:t xml:space="preserve"> Knut-Øystein Høvik, INN</w:t>
            </w:r>
          </w:p>
          <w:p w14:paraId="6F5AE6FE" w14:textId="77777777" w:rsidR="0069347E" w:rsidRDefault="0069347E" w:rsidP="0069347E">
            <w:pPr>
              <w:rPr>
                <w:b/>
                <w:bCs/>
                <w:lang w:val="en-US"/>
              </w:rPr>
            </w:pPr>
          </w:p>
          <w:p w14:paraId="3735298F" w14:textId="77777777" w:rsidR="0069347E" w:rsidRDefault="0069347E" w:rsidP="0069347E">
            <w:pPr>
              <w:rPr>
                <w:b/>
                <w:bCs/>
                <w:lang w:val="en-US"/>
              </w:rPr>
            </w:pPr>
          </w:p>
          <w:p w14:paraId="52B275FD" w14:textId="77E82DA2" w:rsidR="0069347E" w:rsidRPr="00677C9A" w:rsidRDefault="0069347E" w:rsidP="0069347E">
            <w:pPr>
              <w:rPr>
                <w:lang w:val="en-US"/>
              </w:rPr>
            </w:pPr>
            <w:r w:rsidRPr="00677C9A">
              <w:rPr>
                <w:lang w:val="en-US"/>
              </w:rPr>
              <w:tab/>
            </w:r>
          </w:p>
        </w:tc>
      </w:tr>
      <w:tr w:rsidR="00935CED" w:rsidRPr="00DD1DDE" w14:paraId="18648F77" w14:textId="77777777" w:rsidTr="00D41513">
        <w:trPr>
          <w:trHeight w:val="4757"/>
        </w:trPr>
        <w:tc>
          <w:tcPr>
            <w:tcW w:w="1129" w:type="dxa"/>
          </w:tcPr>
          <w:p w14:paraId="434088DE" w14:textId="77777777" w:rsidR="00935CED" w:rsidRDefault="00935CED" w:rsidP="0069347E">
            <w:r w:rsidRPr="00677C9A">
              <w:lastRenderedPageBreak/>
              <w:t>Parallel session 4</w:t>
            </w:r>
          </w:p>
          <w:p w14:paraId="14522F6E" w14:textId="77777777" w:rsidR="00935CED" w:rsidRDefault="00935CED" w:rsidP="0069347E"/>
          <w:p w14:paraId="023E8691" w14:textId="672DE884" w:rsidR="00935CED" w:rsidRPr="00677C9A" w:rsidRDefault="00935CED" w:rsidP="0069347E">
            <w:r>
              <w:t>10.45-12.15</w:t>
            </w:r>
          </w:p>
        </w:tc>
        <w:tc>
          <w:tcPr>
            <w:tcW w:w="4366" w:type="dxa"/>
            <w:shd w:val="clear" w:color="auto" w:fill="DAE9F7" w:themeFill="text2" w:themeFillTint="1A"/>
          </w:tcPr>
          <w:p w14:paraId="3DCB2C9E" w14:textId="3343DF1E" w:rsidR="00935CED" w:rsidRDefault="00935CED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t>Migration Learning</w:t>
            </w:r>
            <w:r>
              <w:rPr>
                <w:b/>
                <w:bCs/>
                <w:lang w:val="en-GB"/>
              </w:rPr>
              <w:t xml:space="preserve"> </w:t>
            </w:r>
            <w:r w:rsidR="001E74A4">
              <w:rPr>
                <w:b/>
                <w:bCs/>
                <w:lang w:val="en-GB"/>
              </w:rPr>
              <w:t xml:space="preserve">and </w:t>
            </w:r>
            <w:r w:rsidR="00D55837">
              <w:rPr>
                <w:b/>
                <w:bCs/>
                <w:lang w:val="en-GB"/>
              </w:rPr>
              <w:t>R</w:t>
            </w:r>
            <w:r w:rsidR="001E74A4">
              <w:rPr>
                <w:b/>
                <w:bCs/>
                <w:lang w:val="en-GB"/>
              </w:rPr>
              <w:t xml:space="preserve">egional </w:t>
            </w:r>
            <w:r w:rsidR="00D55837">
              <w:rPr>
                <w:b/>
                <w:bCs/>
                <w:lang w:val="en-GB"/>
              </w:rPr>
              <w:t>I</w:t>
            </w:r>
            <w:r w:rsidR="001E74A4">
              <w:rPr>
                <w:b/>
                <w:bCs/>
                <w:lang w:val="en-GB"/>
              </w:rPr>
              <w:t>dentity formation</w:t>
            </w:r>
          </w:p>
          <w:p w14:paraId="367B8423" w14:textId="77777777" w:rsidR="00935CED" w:rsidRPr="00677C9A" w:rsidRDefault="00935CED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Chair: Knut Øystein Høvik</w:t>
            </w:r>
          </w:p>
          <w:p w14:paraId="3B890B48" w14:textId="77777777" w:rsidR="00935CED" w:rsidRPr="00677C9A" w:rsidRDefault="00935CED" w:rsidP="0069347E">
            <w:pPr>
              <w:pStyle w:val="Listeavsnitt"/>
              <w:numPr>
                <w:ilvl w:val="0"/>
                <w:numId w:val="2"/>
              </w:numPr>
              <w:rPr>
                <w:lang w:val="en-US"/>
              </w:rPr>
            </w:pPr>
            <w:r w:rsidRPr="00677C9A">
              <w:rPr>
                <w:lang w:val="en-US"/>
              </w:rPr>
              <w:t>Immigration and American Literature: Implications for the Classroom, Eir-Anne Edgar, NTNU</w:t>
            </w:r>
          </w:p>
          <w:p w14:paraId="65E9A561" w14:textId="77777777" w:rsidR="00935CED" w:rsidRPr="009301F6" w:rsidRDefault="00935CED" w:rsidP="0069347E">
            <w:pPr>
              <w:pStyle w:val="Listeavsnitt"/>
              <w:numPr>
                <w:ilvl w:val="0"/>
                <w:numId w:val="14"/>
              </w:numPr>
              <w:rPr>
                <w:lang w:val="en-US"/>
              </w:rPr>
            </w:pPr>
            <w:r w:rsidRPr="009301F6">
              <w:rPr>
                <w:lang w:val="en-US"/>
              </w:rPr>
              <w:t xml:space="preserve">Teaching American Immigration Through the High Intensity Instruction Practice </w:t>
            </w:r>
            <w:r w:rsidRPr="009301F6">
              <w:rPr>
                <w:i/>
                <w:iCs/>
                <w:lang w:val="en-US"/>
              </w:rPr>
              <w:t xml:space="preserve">Reacting to the Past, </w:t>
            </w:r>
            <w:r w:rsidRPr="009301F6">
              <w:rPr>
                <w:lang w:val="en-US"/>
              </w:rPr>
              <w:t>Erik Mustad, University of Agder</w:t>
            </w:r>
          </w:p>
          <w:p w14:paraId="33BD2A77" w14:textId="4F7A67B5" w:rsidR="001E74A4" w:rsidRPr="00677C9A" w:rsidRDefault="001E74A4" w:rsidP="0069347E">
            <w:pPr>
              <w:pStyle w:val="Listeavsnitt"/>
              <w:numPr>
                <w:ilvl w:val="0"/>
                <w:numId w:val="14"/>
              </w:numPr>
              <w:rPr>
                <w:lang w:val="en-US"/>
              </w:rPr>
            </w:pPr>
            <w:r w:rsidRPr="00677C9A">
              <w:rPr>
                <w:lang w:val="en-US"/>
              </w:rPr>
              <w:t>Triangulating a new regional concept - the creation of a Northern-Norwegian identity, Svein Halvard Jørgensen and Per-Bjarne Ravnå, Nord University</w:t>
            </w:r>
          </w:p>
        </w:tc>
        <w:tc>
          <w:tcPr>
            <w:tcW w:w="5103" w:type="dxa"/>
            <w:shd w:val="clear" w:color="auto" w:fill="CAEDFB" w:themeFill="accent4" w:themeFillTint="33"/>
          </w:tcPr>
          <w:p w14:paraId="2FCA3E29" w14:textId="3FBF824C" w:rsidR="00935CED" w:rsidRDefault="00935CED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t xml:space="preserve">Physical and Fictional Borders </w:t>
            </w:r>
          </w:p>
          <w:p w14:paraId="7CBF82DB" w14:textId="1914E6A8" w:rsidR="00935CED" w:rsidRPr="00677C9A" w:rsidRDefault="00935CED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="001C7BB0" w:rsidRPr="00516DB4">
              <w:rPr>
                <w:b/>
                <w:bCs/>
                <w:lang w:val="en-GB"/>
              </w:rPr>
              <w:t>Marit Elise Lyngstad</w:t>
            </w:r>
          </w:p>
          <w:p w14:paraId="5A0C1533" w14:textId="77777777" w:rsidR="00935CED" w:rsidRPr="00677C9A" w:rsidRDefault="00935CED" w:rsidP="0069347E">
            <w:pPr>
              <w:pStyle w:val="Listeavsnitt"/>
              <w:numPr>
                <w:ilvl w:val="0"/>
                <w:numId w:val="10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Exploring Identity in Transnational Life Narratives: Physical and Metaphorical Borders, Ahngeli </w:t>
            </w:r>
            <w:r w:rsidRPr="00677C9A">
              <w:rPr>
                <w:lang w:val="en-GB"/>
              </w:rPr>
              <w:t xml:space="preserve">Shivam, </w:t>
            </w:r>
            <w:r w:rsidRPr="00677C9A">
              <w:rPr>
                <w:lang w:val="en-US"/>
              </w:rPr>
              <w:t>Johannes Gutenberg Universität Mainz</w:t>
            </w:r>
          </w:p>
          <w:p w14:paraId="1C96394B" w14:textId="77777777" w:rsidR="00935CED" w:rsidRPr="00677C9A" w:rsidRDefault="00935CED" w:rsidP="0069347E">
            <w:pPr>
              <w:pStyle w:val="Listeavsnitt"/>
              <w:numPr>
                <w:ilvl w:val="0"/>
                <w:numId w:val="10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“I Decided to Become a Writer. Who Wouldn’t, under Circumstances?”  Between Fiction and (Constructed) Reality or Reflections on East European Jewish Diaspora in the </w:t>
            </w:r>
            <w:proofErr w:type="gramStart"/>
            <w:r w:rsidRPr="00677C9A">
              <w:rPr>
                <w:lang w:val="en-US"/>
              </w:rPr>
              <w:t>USA ,</w:t>
            </w:r>
            <w:proofErr w:type="gramEnd"/>
            <w:r w:rsidRPr="00677C9A">
              <w:rPr>
                <w:lang w:val="en-US"/>
              </w:rPr>
              <w:t xml:space="preserve"> </w:t>
            </w:r>
            <w:r w:rsidRPr="00677C9A">
              <w:rPr>
                <w:lang w:val="en-GB"/>
              </w:rPr>
              <w:t xml:space="preserve">Tetiana Havlin, </w:t>
            </w:r>
            <w:r w:rsidRPr="00677C9A">
              <w:rPr>
                <w:lang w:val="en-US"/>
              </w:rPr>
              <w:t>Universität Siegen</w:t>
            </w:r>
          </w:p>
          <w:p w14:paraId="7B12DD23" w14:textId="4A20BE13" w:rsidR="00935CED" w:rsidRPr="00677C9A" w:rsidRDefault="00935CED" w:rsidP="0069347E">
            <w:pPr>
              <w:pStyle w:val="Listeavsnitt"/>
              <w:numPr>
                <w:ilvl w:val="0"/>
                <w:numId w:val="10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The Tox in Me: Contagion, Quarantine, and Abjection in Rory Power’s </w:t>
            </w:r>
            <w:r w:rsidRPr="00677C9A">
              <w:rPr>
                <w:i/>
                <w:iCs/>
                <w:lang w:val="en-US"/>
              </w:rPr>
              <w:t xml:space="preserve">Wilder Girls, </w:t>
            </w:r>
            <w:r w:rsidRPr="00677C9A">
              <w:rPr>
                <w:lang w:val="en-GB"/>
              </w:rPr>
              <w:t>Colin Haines, Oslo Metropolitan University</w:t>
            </w:r>
          </w:p>
        </w:tc>
        <w:tc>
          <w:tcPr>
            <w:tcW w:w="4961" w:type="dxa"/>
            <w:shd w:val="clear" w:color="auto" w:fill="FAE2D5" w:themeFill="accent2" w:themeFillTint="33"/>
          </w:tcPr>
          <w:p w14:paraId="3316E901" w14:textId="016D3708" w:rsidR="00935CED" w:rsidRDefault="00935CED" w:rsidP="0069347E">
            <w:pPr>
              <w:rPr>
                <w:b/>
                <w:bCs/>
                <w:lang w:val="en-GB"/>
              </w:rPr>
            </w:pPr>
            <w:r w:rsidRPr="00677C9A">
              <w:rPr>
                <w:b/>
                <w:bCs/>
                <w:lang w:val="en-GB"/>
              </w:rPr>
              <w:t>Aesthetics of Migration</w:t>
            </w:r>
            <w:r>
              <w:rPr>
                <w:b/>
                <w:bCs/>
                <w:lang w:val="en-GB"/>
              </w:rPr>
              <w:t xml:space="preserve"> </w:t>
            </w:r>
          </w:p>
          <w:p w14:paraId="5693806B" w14:textId="0CA58A4E" w:rsidR="00935CED" w:rsidRPr="00677C9A" w:rsidRDefault="00935CED" w:rsidP="0069347E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Chair: </w:t>
            </w:r>
            <w:r w:rsidRPr="00677C9A">
              <w:rPr>
                <w:b/>
                <w:bCs/>
                <w:lang w:val="en-GB"/>
              </w:rPr>
              <w:tab/>
            </w:r>
            <w:r>
              <w:rPr>
                <w:b/>
                <w:bCs/>
                <w:lang w:val="en-GB"/>
              </w:rPr>
              <w:t>Tijana Przulj</w:t>
            </w:r>
          </w:p>
          <w:p w14:paraId="36FE19B7" w14:textId="20A209CD" w:rsidR="00935CED" w:rsidRPr="00677C9A" w:rsidRDefault="00935CED" w:rsidP="008D785E">
            <w:pPr>
              <w:pStyle w:val="Listeavsnitt"/>
              <w:numPr>
                <w:ilvl w:val="0"/>
                <w:numId w:val="11"/>
              </w:numPr>
              <w:rPr>
                <w:lang w:val="en-US"/>
              </w:rPr>
            </w:pPr>
            <w:r w:rsidRPr="00677C9A">
              <w:rPr>
                <w:lang w:val="en-US"/>
              </w:rPr>
              <w:t xml:space="preserve">“Aesthetics of Memory: Lister and Migration”, Lene Johannessen, University of Bergen </w:t>
            </w:r>
          </w:p>
          <w:p w14:paraId="04ABA407" w14:textId="77777777" w:rsidR="00935CED" w:rsidRPr="00677C9A" w:rsidRDefault="00935CED" w:rsidP="008D785E">
            <w:pPr>
              <w:pStyle w:val="Listeavsnitt"/>
              <w:numPr>
                <w:ilvl w:val="0"/>
                <w:numId w:val="11"/>
              </w:numPr>
              <w:rPr>
                <w:lang w:val="en-US"/>
              </w:rPr>
            </w:pPr>
            <w:r w:rsidRPr="00677C9A">
              <w:rPr>
                <w:lang w:val="en-US"/>
              </w:rPr>
              <w:t>Distance Learning: Norwegian-American Aesthetic and Academic Migrations, Sandra Kleppe, INN</w:t>
            </w:r>
          </w:p>
          <w:p w14:paraId="343F2387" w14:textId="77777777" w:rsidR="008D785E" w:rsidRPr="009301F6" w:rsidRDefault="008D785E" w:rsidP="008D785E">
            <w:pPr>
              <w:pStyle w:val="Listeavsnitt"/>
              <w:numPr>
                <w:ilvl w:val="0"/>
                <w:numId w:val="11"/>
              </w:numPr>
              <w:rPr>
                <w:lang w:val="en-GB"/>
              </w:rPr>
            </w:pPr>
            <w:r w:rsidRPr="009301F6">
              <w:rPr>
                <w:lang w:val="en-US"/>
              </w:rPr>
              <w:t xml:space="preserve">"When a White Guy Does the Running Man": Meaningful Mobilities and the Ted Lasso Way, </w:t>
            </w:r>
            <w:r w:rsidRPr="009301F6">
              <w:rPr>
                <w:lang w:val="en-GB"/>
              </w:rPr>
              <w:t>Jen Atkins,</w:t>
            </w:r>
            <w:r w:rsidRPr="009301F6">
              <w:rPr>
                <w:lang w:val="en-US"/>
              </w:rPr>
              <w:t xml:space="preserve"> Florida State University</w:t>
            </w:r>
          </w:p>
          <w:p w14:paraId="1DBA8A9E" w14:textId="4B42C98D" w:rsidR="00935CED" w:rsidRPr="00C96273" w:rsidRDefault="00935CED" w:rsidP="008D785E">
            <w:pPr>
              <w:pStyle w:val="Listeavsnitt"/>
              <w:rPr>
                <w:lang w:val="en-GB"/>
              </w:rPr>
            </w:pPr>
          </w:p>
        </w:tc>
      </w:tr>
    </w:tbl>
    <w:p w14:paraId="4E59A116" w14:textId="77777777" w:rsidR="00105D3A" w:rsidRPr="00677C9A" w:rsidRDefault="00105D3A" w:rsidP="0036795D">
      <w:pPr>
        <w:rPr>
          <w:lang w:val="en-US"/>
        </w:rPr>
      </w:pPr>
    </w:p>
    <w:sectPr w:rsidR="00105D3A" w:rsidRPr="00677C9A" w:rsidSect="00367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613E6" w14:textId="77777777" w:rsidR="0007248A" w:rsidRDefault="0007248A" w:rsidP="00615471">
      <w:pPr>
        <w:spacing w:after="0" w:line="240" w:lineRule="auto"/>
      </w:pPr>
      <w:r>
        <w:separator/>
      </w:r>
    </w:p>
  </w:endnote>
  <w:endnote w:type="continuationSeparator" w:id="0">
    <w:p w14:paraId="6D2073CA" w14:textId="77777777" w:rsidR="0007248A" w:rsidRDefault="0007248A" w:rsidP="0061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2F5CD" w14:textId="77777777" w:rsidR="00DF0EFE" w:rsidRDefault="00DF0EF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31397" w14:textId="77777777" w:rsidR="00DF0EFE" w:rsidRDefault="00DF0EF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A7F42" w14:textId="77777777" w:rsidR="00DF0EFE" w:rsidRDefault="00DF0EF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BB4CD" w14:textId="77777777" w:rsidR="0007248A" w:rsidRDefault="0007248A" w:rsidP="00615471">
      <w:pPr>
        <w:spacing w:after="0" w:line="240" w:lineRule="auto"/>
      </w:pPr>
      <w:r>
        <w:separator/>
      </w:r>
    </w:p>
  </w:footnote>
  <w:footnote w:type="continuationSeparator" w:id="0">
    <w:p w14:paraId="2E87FE2E" w14:textId="77777777" w:rsidR="0007248A" w:rsidRDefault="0007248A" w:rsidP="00615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C9C89" w14:textId="77777777" w:rsidR="00DF0EFE" w:rsidRDefault="00DF0EF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77B58" w14:textId="5310E41D" w:rsidR="00615471" w:rsidRPr="00DF0EFE" w:rsidRDefault="004239AA">
    <w:pPr>
      <w:pStyle w:val="Topptekst"/>
      <w:rPr>
        <w:b/>
        <w:bCs/>
      </w:rPr>
    </w:pPr>
    <w:proofErr w:type="gramStart"/>
    <w:r w:rsidRPr="00DF0EFE">
      <w:rPr>
        <w:b/>
        <w:bCs/>
      </w:rPr>
      <w:t>Parallel sessions</w:t>
    </w:r>
    <w:proofErr w:type="gramEnd"/>
    <w:r w:rsidRPr="00DF0EFE">
      <w:rPr>
        <w:b/>
        <w:bCs/>
      </w:rPr>
      <w:t>, ASANOR 2024</w:t>
    </w:r>
  </w:p>
  <w:p w14:paraId="2111E6EC" w14:textId="77777777" w:rsidR="00615471" w:rsidRDefault="0061547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551C4" w14:textId="77777777" w:rsidR="00DF0EFE" w:rsidRDefault="00DF0EF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767A1"/>
    <w:multiLevelType w:val="hybridMultilevel"/>
    <w:tmpl w:val="94AAB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01D2D"/>
    <w:multiLevelType w:val="hybridMultilevel"/>
    <w:tmpl w:val="F51CF2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B0C73"/>
    <w:multiLevelType w:val="hybridMultilevel"/>
    <w:tmpl w:val="7ABAC2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D03E8"/>
    <w:multiLevelType w:val="hybridMultilevel"/>
    <w:tmpl w:val="1DC6AA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12AB3"/>
    <w:multiLevelType w:val="hybridMultilevel"/>
    <w:tmpl w:val="92F09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7118E"/>
    <w:multiLevelType w:val="hybridMultilevel"/>
    <w:tmpl w:val="2FEE12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8043F"/>
    <w:multiLevelType w:val="hybridMultilevel"/>
    <w:tmpl w:val="0D5CC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16FAA"/>
    <w:multiLevelType w:val="hybridMultilevel"/>
    <w:tmpl w:val="16EE1D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35D26"/>
    <w:multiLevelType w:val="hybridMultilevel"/>
    <w:tmpl w:val="8EC0F3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540A0"/>
    <w:multiLevelType w:val="hybridMultilevel"/>
    <w:tmpl w:val="044417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E3A1A"/>
    <w:multiLevelType w:val="hybridMultilevel"/>
    <w:tmpl w:val="6BF29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E5973"/>
    <w:multiLevelType w:val="hybridMultilevel"/>
    <w:tmpl w:val="CFDA59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96892"/>
    <w:multiLevelType w:val="hybridMultilevel"/>
    <w:tmpl w:val="FCC226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10867"/>
    <w:multiLevelType w:val="hybridMultilevel"/>
    <w:tmpl w:val="EE0CF6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931319">
    <w:abstractNumId w:val="5"/>
  </w:num>
  <w:num w:numId="2" w16cid:durableId="1392341594">
    <w:abstractNumId w:val="3"/>
  </w:num>
  <w:num w:numId="3" w16cid:durableId="1375934224">
    <w:abstractNumId w:val="9"/>
  </w:num>
  <w:num w:numId="4" w16cid:durableId="813763962">
    <w:abstractNumId w:val="6"/>
  </w:num>
  <w:num w:numId="5" w16cid:durableId="251476647">
    <w:abstractNumId w:val="10"/>
  </w:num>
  <w:num w:numId="6" w16cid:durableId="2133817351">
    <w:abstractNumId w:val="0"/>
  </w:num>
  <w:num w:numId="7" w16cid:durableId="1605527729">
    <w:abstractNumId w:val="1"/>
  </w:num>
  <w:num w:numId="8" w16cid:durableId="472481259">
    <w:abstractNumId w:val="11"/>
  </w:num>
  <w:num w:numId="9" w16cid:durableId="2026980288">
    <w:abstractNumId w:val="12"/>
  </w:num>
  <w:num w:numId="10" w16cid:durableId="1917744527">
    <w:abstractNumId w:val="7"/>
  </w:num>
  <w:num w:numId="11" w16cid:durableId="332607466">
    <w:abstractNumId w:val="13"/>
  </w:num>
  <w:num w:numId="12" w16cid:durableId="344601977">
    <w:abstractNumId w:val="2"/>
  </w:num>
  <w:num w:numId="13" w16cid:durableId="1241257662">
    <w:abstractNumId w:val="4"/>
  </w:num>
  <w:num w:numId="14" w16cid:durableId="1500073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9E"/>
    <w:rsid w:val="00002608"/>
    <w:rsid w:val="00041336"/>
    <w:rsid w:val="00041571"/>
    <w:rsid w:val="0007248A"/>
    <w:rsid w:val="000A23F9"/>
    <w:rsid w:val="000D5B19"/>
    <w:rsid w:val="000E37D0"/>
    <w:rsid w:val="00105D3A"/>
    <w:rsid w:val="0011042F"/>
    <w:rsid w:val="00123A10"/>
    <w:rsid w:val="00125FA8"/>
    <w:rsid w:val="0013529C"/>
    <w:rsid w:val="0015396F"/>
    <w:rsid w:val="00155712"/>
    <w:rsid w:val="00164DFF"/>
    <w:rsid w:val="001668A4"/>
    <w:rsid w:val="00170A7D"/>
    <w:rsid w:val="00171FEB"/>
    <w:rsid w:val="0017229E"/>
    <w:rsid w:val="00183972"/>
    <w:rsid w:val="00197A30"/>
    <w:rsid w:val="001C7BB0"/>
    <w:rsid w:val="001E3E48"/>
    <w:rsid w:val="001E74A4"/>
    <w:rsid w:val="002103F9"/>
    <w:rsid w:val="002314B6"/>
    <w:rsid w:val="00257A4D"/>
    <w:rsid w:val="002864FB"/>
    <w:rsid w:val="0029128F"/>
    <w:rsid w:val="002C17B7"/>
    <w:rsid w:val="002D4180"/>
    <w:rsid w:val="002D7B59"/>
    <w:rsid w:val="002F1B88"/>
    <w:rsid w:val="002F5FFB"/>
    <w:rsid w:val="00302EB9"/>
    <w:rsid w:val="00316B8A"/>
    <w:rsid w:val="00342C71"/>
    <w:rsid w:val="0036795D"/>
    <w:rsid w:val="00382433"/>
    <w:rsid w:val="003937C5"/>
    <w:rsid w:val="003A1052"/>
    <w:rsid w:val="003F2DDD"/>
    <w:rsid w:val="003F5475"/>
    <w:rsid w:val="003F55AC"/>
    <w:rsid w:val="00402AC6"/>
    <w:rsid w:val="004239AA"/>
    <w:rsid w:val="00434A5C"/>
    <w:rsid w:val="004955EA"/>
    <w:rsid w:val="004B74F7"/>
    <w:rsid w:val="004C0FA7"/>
    <w:rsid w:val="004C1116"/>
    <w:rsid w:val="004C2833"/>
    <w:rsid w:val="00503074"/>
    <w:rsid w:val="005109CE"/>
    <w:rsid w:val="0051152A"/>
    <w:rsid w:val="00516DB4"/>
    <w:rsid w:val="0051782A"/>
    <w:rsid w:val="00535FC0"/>
    <w:rsid w:val="005A5123"/>
    <w:rsid w:val="005B580D"/>
    <w:rsid w:val="005E615A"/>
    <w:rsid w:val="005E7EB1"/>
    <w:rsid w:val="005F69F8"/>
    <w:rsid w:val="00601860"/>
    <w:rsid w:val="00611DB1"/>
    <w:rsid w:val="00615471"/>
    <w:rsid w:val="00634C0C"/>
    <w:rsid w:val="00635DF1"/>
    <w:rsid w:val="006363D2"/>
    <w:rsid w:val="006400FE"/>
    <w:rsid w:val="0064702A"/>
    <w:rsid w:val="00654671"/>
    <w:rsid w:val="00667DA3"/>
    <w:rsid w:val="00677C9A"/>
    <w:rsid w:val="0069347E"/>
    <w:rsid w:val="0069413C"/>
    <w:rsid w:val="006B2129"/>
    <w:rsid w:val="006B460C"/>
    <w:rsid w:val="006C3F48"/>
    <w:rsid w:val="006C6461"/>
    <w:rsid w:val="006D4865"/>
    <w:rsid w:val="006D4BBB"/>
    <w:rsid w:val="006F6E52"/>
    <w:rsid w:val="00702AAC"/>
    <w:rsid w:val="00716506"/>
    <w:rsid w:val="007167B1"/>
    <w:rsid w:val="00722957"/>
    <w:rsid w:val="00740EDA"/>
    <w:rsid w:val="00764E6B"/>
    <w:rsid w:val="00765D60"/>
    <w:rsid w:val="007F6922"/>
    <w:rsid w:val="00803EBD"/>
    <w:rsid w:val="00810C1D"/>
    <w:rsid w:val="00843B8A"/>
    <w:rsid w:val="0084518A"/>
    <w:rsid w:val="0088685B"/>
    <w:rsid w:val="00887946"/>
    <w:rsid w:val="00896C3C"/>
    <w:rsid w:val="008D785E"/>
    <w:rsid w:val="00900E18"/>
    <w:rsid w:val="009133A5"/>
    <w:rsid w:val="00913FBF"/>
    <w:rsid w:val="00916FD5"/>
    <w:rsid w:val="0092007F"/>
    <w:rsid w:val="009200BB"/>
    <w:rsid w:val="009301F6"/>
    <w:rsid w:val="00935CED"/>
    <w:rsid w:val="00940B43"/>
    <w:rsid w:val="009452BF"/>
    <w:rsid w:val="0095215F"/>
    <w:rsid w:val="00960681"/>
    <w:rsid w:val="00972E5D"/>
    <w:rsid w:val="00973527"/>
    <w:rsid w:val="009907A0"/>
    <w:rsid w:val="00991BBA"/>
    <w:rsid w:val="009A223D"/>
    <w:rsid w:val="009A742F"/>
    <w:rsid w:val="009B5A52"/>
    <w:rsid w:val="009D43C0"/>
    <w:rsid w:val="009F1388"/>
    <w:rsid w:val="00A32CF7"/>
    <w:rsid w:val="00A705EA"/>
    <w:rsid w:val="00A93A1A"/>
    <w:rsid w:val="00A9603C"/>
    <w:rsid w:val="00AA05AE"/>
    <w:rsid w:val="00AD1DFC"/>
    <w:rsid w:val="00AF1318"/>
    <w:rsid w:val="00B11045"/>
    <w:rsid w:val="00B26397"/>
    <w:rsid w:val="00B746B4"/>
    <w:rsid w:val="00BA377C"/>
    <w:rsid w:val="00BD1983"/>
    <w:rsid w:val="00C006FF"/>
    <w:rsid w:val="00C20A44"/>
    <w:rsid w:val="00C24510"/>
    <w:rsid w:val="00C34484"/>
    <w:rsid w:val="00C9347C"/>
    <w:rsid w:val="00C96273"/>
    <w:rsid w:val="00C97E52"/>
    <w:rsid w:val="00CA7291"/>
    <w:rsid w:val="00CC54A2"/>
    <w:rsid w:val="00CC7243"/>
    <w:rsid w:val="00CC7EB8"/>
    <w:rsid w:val="00D070A0"/>
    <w:rsid w:val="00D3113D"/>
    <w:rsid w:val="00D55837"/>
    <w:rsid w:val="00D66ACA"/>
    <w:rsid w:val="00D75794"/>
    <w:rsid w:val="00DA43BB"/>
    <w:rsid w:val="00DD1DDE"/>
    <w:rsid w:val="00DF0EFE"/>
    <w:rsid w:val="00E02280"/>
    <w:rsid w:val="00E3303F"/>
    <w:rsid w:val="00E577A8"/>
    <w:rsid w:val="00EA13F5"/>
    <w:rsid w:val="00EA160B"/>
    <w:rsid w:val="00EA39C5"/>
    <w:rsid w:val="00F3050F"/>
    <w:rsid w:val="00F5538F"/>
    <w:rsid w:val="00F663F4"/>
    <w:rsid w:val="00F9029B"/>
    <w:rsid w:val="00FA193F"/>
    <w:rsid w:val="00FA234A"/>
    <w:rsid w:val="00FB04AA"/>
    <w:rsid w:val="00FC5D80"/>
    <w:rsid w:val="00FD12F0"/>
    <w:rsid w:val="00FD4254"/>
    <w:rsid w:val="00FE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4423"/>
  <w15:chartTrackingRefBased/>
  <w15:docId w15:val="{C549612F-DF65-4CEB-BB8D-C274EF26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72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7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72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2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2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2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2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2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2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72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72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72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229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229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229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229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229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229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72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7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72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72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7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7229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7229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7229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229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7229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17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6B460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B460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B460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B460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B460C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61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5471"/>
  </w:style>
  <w:style w:type="paragraph" w:styleId="Bunntekst">
    <w:name w:val="footer"/>
    <w:basedOn w:val="Normal"/>
    <w:link w:val="BunntekstTegn"/>
    <w:uiPriority w:val="99"/>
    <w:unhideWhenUsed/>
    <w:rsid w:val="00615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3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850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H?gskolen i Innlandet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Jahr</dc:creator>
  <cp:keywords/>
  <dc:description/>
  <cp:lastModifiedBy>Ida Jahr</cp:lastModifiedBy>
  <cp:revision>159</cp:revision>
  <cp:lastPrinted>2024-09-03T11:53:00Z</cp:lastPrinted>
  <dcterms:created xsi:type="dcterms:W3CDTF">2024-09-03T09:08:00Z</dcterms:created>
  <dcterms:modified xsi:type="dcterms:W3CDTF">2024-09-27T11:59:00Z</dcterms:modified>
</cp:coreProperties>
</file>