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5F494" w14:textId="77777777" w:rsidR="009E1941" w:rsidRDefault="009E1941" w:rsidP="14178DBD">
      <w:pPr>
        <w:rPr>
          <w:rFonts w:ascii="Aptos" w:eastAsia="Aptos" w:hAnsi="Aptos" w:cs="Aptos"/>
        </w:rPr>
      </w:pPr>
    </w:p>
    <w:p w14:paraId="66C49E0A" w14:textId="200D803B" w:rsidR="009E1941" w:rsidRDefault="004E48C7" w:rsidP="4531F011">
      <w:pPr>
        <w:pStyle w:val="Overskrift1"/>
        <w:rPr>
          <w:rFonts w:ascii="Aptos" w:eastAsia="Aptos" w:hAnsi="Aptos" w:cs="Aptos"/>
          <w:color w:val="auto"/>
        </w:rPr>
      </w:pPr>
      <w:r w:rsidRPr="004E48C7">
        <w:rPr>
          <w:rFonts w:ascii="Aptos" w:eastAsia="Aptos" w:hAnsi="Aptos" w:cs="Aptos"/>
          <w:lang w:val="en-GB"/>
        </w:rPr>
        <w:t>Course Coordinator’s Report after Completed Course</w:t>
      </w:r>
      <w:r w:rsidRPr="4531F011">
        <w:rPr>
          <w:rFonts w:ascii="Aptos" w:eastAsia="Aptos" w:hAnsi="Aptos" w:cs="Aptos"/>
          <w:color w:val="auto"/>
        </w:rPr>
        <w:t xml:space="preserve"> </w:t>
      </w:r>
    </w:p>
    <w:p w14:paraId="4913E068" w14:textId="77777777" w:rsidR="004E48C7" w:rsidRDefault="004E48C7" w:rsidP="004E48C7">
      <w:pPr>
        <w:rPr>
          <w:rFonts w:ascii="Aptos" w:eastAsia="Aptos" w:hAnsi="Aptos" w:cs="Aptos"/>
          <w:lang w:val="en-GB"/>
        </w:rPr>
      </w:pPr>
    </w:p>
    <w:p w14:paraId="4439A85E" w14:textId="7EF64722" w:rsidR="004E48C7" w:rsidRPr="004E48C7" w:rsidRDefault="004E48C7" w:rsidP="004E48C7">
      <w:pPr>
        <w:rPr>
          <w:rFonts w:ascii="Aptos" w:eastAsia="Aptos" w:hAnsi="Aptos" w:cs="Aptos"/>
          <w:lang w:val="en-GB"/>
        </w:rPr>
      </w:pPr>
      <w:r w:rsidRPr="004E48C7">
        <w:rPr>
          <w:rFonts w:ascii="Aptos" w:eastAsia="Aptos" w:hAnsi="Aptos" w:cs="Aptos"/>
          <w:lang w:val="en-GB"/>
        </w:rPr>
        <w:t>The course coordinator’s report is written after the completion of the course and sent to the programme coordinator for the study programme. To the extent that the course is included in several study programmes, the evaluation must be sent to all programme coordinators for the study programmes in which the course is included.</w:t>
      </w:r>
    </w:p>
    <w:tbl>
      <w:tblPr>
        <w:tblStyle w:val="Tabellrutenett"/>
        <w:tblW w:w="9067" w:type="dxa"/>
        <w:tblLook w:val="04A0" w:firstRow="1" w:lastRow="0" w:firstColumn="1" w:lastColumn="0" w:noHBand="0" w:noVBand="1"/>
      </w:tblPr>
      <w:tblGrid>
        <w:gridCol w:w="3256"/>
        <w:gridCol w:w="5811"/>
      </w:tblGrid>
      <w:tr w:rsidR="14178DBD" w14:paraId="0CA7BBC4" w14:textId="77777777" w:rsidTr="00E52024">
        <w:trPr>
          <w:trHeight w:val="300"/>
        </w:trPr>
        <w:tc>
          <w:tcPr>
            <w:tcW w:w="9067" w:type="dxa"/>
            <w:gridSpan w:val="2"/>
          </w:tcPr>
          <w:p w14:paraId="1E1A5ED4" w14:textId="321AB518" w:rsidR="73746396" w:rsidRPr="004E48C7" w:rsidRDefault="004E48C7" w:rsidP="007D5547">
            <w:pPr>
              <w:rPr>
                <w:rFonts w:ascii="Aptos" w:eastAsia="Aptos" w:hAnsi="Aptos" w:cs="Aptos"/>
                <w:sz w:val="24"/>
                <w:szCs w:val="24"/>
                <w:lang w:val="en-GB"/>
              </w:rPr>
            </w:pPr>
            <w:r w:rsidRPr="004E48C7">
              <w:rPr>
                <w:rFonts w:ascii="Aptos" w:eastAsia="Aptos" w:hAnsi="Aptos" w:cs="Aptos"/>
                <w:sz w:val="24"/>
                <w:szCs w:val="24"/>
                <w:lang w:val="en-GB"/>
              </w:rPr>
              <w:t>Information about the course</w:t>
            </w:r>
          </w:p>
        </w:tc>
      </w:tr>
      <w:tr w:rsidR="009E1941" w:rsidRPr="009E1941" w14:paraId="1ACDFF98" w14:textId="5CB7C26A" w:rsidTr="004E48C7">
        <w:tc>
          <w:tcPr>
            <w:tcW w:w="3256" w:type="dxa"/>
          </w:tcPr>
          <w:p w14:paraId="3C04AF83" w14:textId="34FDEF67" w:rsidR="009E1941" w:rsidRPr="004E48C7" w:rsidRDefault="004E48C7" w:rsidP="007D5547">
            <w:pPr>
              <w:rPr>
                <w:rFonts w:ascii="Aptos" w:eastAsia="Aptos" w:hAnsi="Aptos" w:cs="Aptos"/>
                <w:lang w:val="en-GB"/>
              </w:rPr>
            </w:pPr>
            <w:r w:rsidRPr="004E48C7">
              <w:rPr>
                <w:rFonts w:ascii="Aptos" w:eastAsia="Aptos" w:hAnsi="Aptos" w:cs="Aptos"/>
                <w:lang w:val="en-GB"/>
              </w:rPr>
              <w:t xml:space="preserve">Course code and title:  </w:t>
            </w:r>
          </w:p>
        </w:tc>
        <w:tc>
          <w:tcPr>
            <w:tcW w:w="5811" w:type="dxa"/>
          </w:tcPr>
          <w:p w14:paraId="10AA5512" w14:textId="77777777" w:rsidR="009E1941" w:rsidRPr="009E1941" w:rsidRDefault="009E1941" w:rsidP="007D5547">
            <w:pPr>
              <w:rPr>
                <w:rFonts w:ascii="Aptos" w:eastAsia="Aptos" w:hAnsi="Aptos" w:cs="Aptos"/>
              </w:rPr>
            </w:pPr>
          </w:p>
        </w:tc>
      </w:tr>
      <w:tr w:rsidR="009E1941" w:rsidRPr="009E1941" w14:paraId="1EB8A550" w14:textId="718E50FA" w:rsidTr="004E48C7">
        <w:tc>
          <w:tcPr>
            <w:tcW w:w="3256" w:type="dxa"/>
          </w:tcPr>
          <w:p w14:paraId="571D6BAD" w14:textId="2973B90A" w:rsidR="009E1941" w:rsidRPr="004E48C7" w:rsidRDefault="004E48C7" w:rsidP="007D5547">
            <w:pPr>
              <w:rPr>
                <w:rFonts w:ascii="Aptos" w:eastAsia="Aptos" w:hAnsi="Aptos" w:cs="Aptos"/>
                <w:lang w:val="en-GB"/>
              </w:rPr>
            </w:pPr>
            <w:r w:rsidRPr="004E48C7">
              <w:rPr>
                <w:rFonts w:ascii="Aptos" w:eastAsia="Aptos" w:hAnsi="Aptos" w:cs="Aptos"/>
                <w:lang w:val="en-GB"/>
              </w:rPr>
              <w:t xml:space="preserve">Academic year and semester:  </w:t>
            </w:r>
          </w:p>
        </w:tc>
        <w:tc>
          <w:tcPr>
            <w:tcW w:w="5811" w:type="dxa"/>
          </w:tcPr>
          <w:p w14:paraId="7BC584EC" w14:textId="77777777" w:rsidR="009E1941" w:rsidRPr="009E1941" w:rsidRDefault="009E1941" w:rsidP="007D5547">
            <w:pPr>
              <w:rPr>
                <w:rFonts w:ascii="Aptos" w:eastAsia="Aptos" w:hAnsi="Aptos" w:cs="Aptos"/>
              </w:rPr>
            </w:pPr>
          </w:p>
        </w:tc>
      </w:tr>
      <w:tr w:rsidR="009E1941" w:rsidRPr="004E48C7" w14:paraId="6C992E8A" w14:textId="6389468C" w:rsidTr="004E48C7">
        <w:tc>
          <w:tcPr>
            <w:tcW w:w="3256" w:type="dxa"/>
          </w:tcPr>
          <w:p w14:paraId="70CC6705" w14:textId="26F68808" w:rsidR="009E1941" w:rsidRPr="004E48C7" w:rsidRDefault="004E48C7" w:rsidP="004E48C7">
            <w:pPr>
              <w:rPr>
                <w:rFonts w:ascii="Aptos" w:eastAsia="Aptos" w:hAnsi="Aptos" w:cs="Aptos"/>
                <w:lang w:val="en-GB"/>
              </w:rPr>
            </w:pPr>
            <w:r w:rsidRPr="004E48C7">
              <w:rPr>
                <w:rFonts w:ascii="Aptos" w:eastAsia="Aptos" w:hAnsi="Aptos" w:cs="Aptos"/>
                <w:lang w:val="en-GB"/>
              </w:rPr>
              <w:t xml:space="preserve">Course coordinator:  </w:t>
            </w:r>
          </w:p>
        </w:tc>
        <w:tc>
          <w:tcPr>
            <w:tcW w:w="5811" w:type="dxa"/>
          </w:tcPr>
          <w:p w14:paraId="24644998" w14:textId="77777777" w:rsidR="009E1941" w:rsidRPr="004E48C7" w:rsidRDefault="009E1941" w:rsidP="007D5547">
            <w:pPr>
              <w:rPr>
                <w:rFonts w:ascii="Aptos" w:eastAsia="Aptos" w:hAnsi="Aptos" w:cs="Aptos"/>
                <w:lang w:val="en-GB"/>
              </w:rPr>
            </w:pPr>
          </w:p>
        </w:tc>
      </w:tr>
      <w:tr w:rsidR="007F6405" w:rsidRPr="009E1941" w14:paraId="77C3C67A" w14:textId="77777777" w:rsidTr="004E48C7">
        <w:tc>
          <w:tcPr>
            <w:tcW w:w="3256" w:type="dxa"/>
          </w:tcPr>
          <w:p w14:paraId="3E87D53B" w14:textId="66E6FABF" w:rsidR="007F6405" w:rsidRPr="004E48C7" w:rsidRDefault="004E48C7" w:rsidP="007D5547">
            <w:pPr>
              <w:rPr>
                <w:rFonts w:ascii="Aptos" w:eastAsia="Aptos" w:hAnsi="Aptos" w:cs="Aptos"/>
                <w:lang w:val="en-GB"/>
              </w:rPr>
            </w:pPr>
            <w:r>
              <w:rPr>
                <w:rFonts w:ascii="Aptos" w:eastAsia="Aptos" w:hAnsi="Aptos" w:cs="Aptos"/>
                <w:lang w:val="en-GB"/>
              </w:rPr>
              <w:t xml:space="preserve">Study </w:t>
            </w:r>
            <w:r w:rsidRPr="004E48C7">
              <w:rPr>
                <w:rFonts w:ascii="Aptos" w:eastAsia="Aptos" w:hAnsi="Aptos" w:cs="Aptos"/>
                <w:lang w:val="en-GB"/>
              </w:rPr>
              <w:t xml:space="preserve">Programme coordinator:  </w:t>
            </w:r>
          </w:p>
        </w:tc>
        <w:tc>
          <w:tcPr>
            <w:tcW w:w="5811" w:type="dxa"/>
          </w:tcPr>
          <w:p w14:paraId="7C0C1D0F" w14:textId="77777777" w:rsidR="007F6405" w:rsidRPr="009E1941" w:rsidRDefault="007F6405" w:rsidP="007D5547">
            <w:pPr>
              <w:rPr>
                <w:rFonts w:ascii="Aptos" w:eastAsia="Aptos" w:hAnsi="Aptos" w:cs="Aptos"/>
              </w:rPr>
            </w:pPr>
          </w:p>
        </w:tc>
      </w:tr>
    </w:tbl>
    <w:p w14:paraId="6E44A725" w14:textId="3303EFB9" w:rsidR="6A740F04" w:rsidRDefault="6A740F04" w:rsidP="007D5547">
      <w:pPr>
        <w:spacing w:line="276" w:lineRule="auto"/>
        <w:rPr>
          <w:rFonts w:ascii="Aptos" w:eastAsia="Aptos" w:hAnsi="Aptos" w:cs="Aptos"/>
        </w:rPr>
      </w:pPr>
    </w:p>
    <w:tbl>
      <w:tblPr>
        <w:tblStyle w:val="Tabellrutenett"/>
        <w:tblW w:w="906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89"/>
        <w:gridCol w:w="567"/>
        <w:gridCol w:w="708"/>
      </w:tblGrid>
      <w:tr w:rsidR="00F2378C" w14:paraId="6D7EBF1F" w14:textId="77777777" w:rsidTr="00E52024">
        <w:trPr>
          <w:trHeight w:val="285"/>
        </w:trPr>
        <w:tc>
          <w:tcPr>
            <w:tcW w:w="7789" w:type="dxa"/>
            <w:tcBorders>
              <w:top w:val="single" w:sz="6" w:space="0" w:color="auto"/>
              <w:left w:val="single" w:sz="6" w:space="0" w:color="auto"/>
              <w:right w:val="single" w:sz="6" w:space="0" w:color="auto"/>
            </w:tcBorders>
            <w:tcMar>
              <w:left w:w="90" w:type="dxa"/>
              <w:right w:w="90" w:type="dxa"/>
            </w:tcMar>
          </w:tcPr>
          <w:p w14:paraId="01451253" w14:textId="22BE1945" w:rsidR="00F2378C" w:rsidRPr="004E48C7" w:rsidRDefault="004E48C7" w:rsidP="007D5547">
            <w:pPr>
              <w:rPr>
                <w:rFonts w:ascii="Aptos" w:eastAsia="Aptos" w:hAnsi="Aptos" w:cs="Aptos"/>
                <w:i/>
                <w:iCs/>
                <w:color w:val="000000" w:themeColor="text1"/>
                <w:sz w:val="21"/>
                <w:szCs w:val="21"/>
                <w:lang w:val="en-GB"/>
              </w:rPr>
            </w:pPr>
            <w:r w:rsidRPr="004E48C7">
              <w:rPr>
                <w:rFonts w:ascii="Aptos" w:eastAsia="Aptos" w:hAnsi="Aptos" w:cs="Aptos"/>
                <w:sz w:val="24"/>
                <w:szCs w:val="24"/>
                <w:lang w:val="en-GB"/>
              </w:rPr>
              <w:t>Quality assurance work in the course</w:t>
            </w:r>
          </w:p>
        </w:tc>
        <w:tc>
          <w:tcPr>
            <w:tcW w:w="567" w:type="dxa"/>
            <w:tcBorders>
              <w:top w:val="single" w:sz="6" w:space="0" w:color="auto"/>
            </w:tcBorders>
            <w:tcMar>
              <w:left w:w="90" w:type="dxa"/>
              <w:right w:w="90" w:type="dxa"/>
            </w:tcMar>
          </w:tcPr>
          <w:p w14:paraId="7B3EC610" w14:textId="7ABF5E4A" w:rsidR="00F2378C" w:rsidRDefault="004E48C7" w:rsidP="007D5547">
            <w:pPr>
              <w:rPr>
                <w:rFonts w:ascii="Aptos" w:eastAsia="Aptos" w:hAnsi="Aptos" w:cs="Aptos"/>
                <w:color w:val="000000" w:themeColor="text1"/>
                <w:sz w:val="21"/>
                <w:szCs w:val="21"/>
              </w:rPr>
            </w:pPr>
            <w:proofErr w:type="spellStart"/>
            <w:r>
              <w:rPr>
                <w:rFonts w:ascii="Aptos" w:eastAsia="Aptos" w:hAnsi="Aptos" w:cs="Aptos"/>
                <w:color w:val="000000" w:themeColor="text1"/>
                <w:sz w:val="21"/>
                <w:szCs w:val="21"/>
              </w:rPr>
              <w:t>Yes</w:t>
            </w:r>
            <w:proofErr w:type="spellEnd"/>
          </w:p>
        </w:tc>
        <w:tc>
          <w:tcPr>
            <w:tcW w:w="708" w:type="dxa"/>
            <w:tcBorders>
              <w:top w:val="single" w:sz="6" w:space="0" w:color="auto"/>
              <w:right w:val="single" w:sz="6" w:space="0" w:color="auto"/>
            </w:tcBorders>
            <w:tcMar>
              <w:left w:w="90" w:type="dxa"/>
              <w:right w:w="90" w:type="dxa"/>
            </w:tcMar>
          </w:tcPr>
          <w:p w14:paraId="6257E7BE" w14:textId="6DBE1877" w:rsidR="00F2378C" w:rsidRDefault="004E48C7" w:rsidP="007D5547">
            <w:pPr>
              <w:rPr>
                <w:rFonts w:ascii="Aptos" w:eastAsia="Aptos" w:hAnsi="Aptos" w:cs="Aptos"/>
                <w:color w:val="000000" w:themeColor="text1"/>
                <w:sz w:val="21"/>
                <w:szCs w:val="21"/>
              </w:rPr>
            </w:pPr>
            <w:r>
              <w:rPr>
                <w:rFonts w:ascii="Aptos" w:eastAsia="Aptos" w:hAnsi="Aptos" w:cs="Aptos"/>
                <w:color w:val="000000" w:themeColor="text1"/>
                <w:sz w:val="21"/>
                <w:szCs w:val="21"/>
              </w:rPr>
              <w:t>No</w:t>
            </w:r>
          </w:p>
        </w:tc>
      </w:tr>
      <w:tr w:rsidR="00F2378C" w14:paraId="3974202A" w14:textId="77777777" w:rsidTr="00E52024">
        <w:trPr>
          <w:trHeight w:val="285"/>
        </w:trPr>
        <w:tc>
          <w:tcPr>
            <w:tcW w:w="7789" w:type="dxa"/>
            <w:tcBorders>
              <w:left w:val="single" w:sz="6" w:space="0" w:color="auto"/>
            </w:tcBorders>
            <w:tcMar>
              <w:left w:w="90" w:type="dxa"/>
              <w:right w:w="90" w:type="dxa"/>
            </w:tcMar>
          </w:tcPr>
          <w:p w14:paraId="70246E87" w14:textId="24058748" w:rsidR="00F2378C" w:rsidRPr="004E48C7" w:rsidRDefault="004E48C7" w:rsidP="007D5547">
            <w:pPr>
              <w:rPr>
                <w:rFonts w:ascii="Aptos" w:eastAsia="Aptos" w:hAnsi="Aptos" w:cs="Aptos"/>
                <w:lang w:val="en-GB"/>
              </w:rPr>
            </w:pPr>
            <w:r w:rsidRPr="004E48C7">
              <w:rPr>
                <w:rFonts w:ascii="Aptos" w:eastAsia="Aptos" w:hAnsi="Aptos" w:cs="Aptos"/>
                <w:lang w:val="en-GB"/>
              </w:rPr>
              <w:t xml:space="preserve">Course evaluation has been conducted  </w:t>
            </w:r>
          </w:p>
        </w:tc>
        <w:tc>
          <w:tcPr>
            <w:tcW w:w="567" w:type="dxa"/>
            <w:tcMar>
              <w:left w:w="90" w:type="dxa"/>
              <w:right w:w="90" w:type="dxa"/>
            </w:tcMar>
          </w:tcPr>
          <w:p w14:paraId="7CE86C61" w14:textId="4AD64CE0" w:rsidR="00F2378C" w:rsidRDefault="00F2378C" w:rsidP="007D5547">
            <w:pPr>
              <w:rPr>
                <w:rFonts w:ascii="Aptos" w:eastAsia="Aptos" w:hAnsi="Aptos" w:cs="Aptos"/>
                <w:color w:val="000000" w:themeColor="text1"/>
                <w:sz w:val="21"/>
                <w:szCs w:val="21"/>
              </w:rPr>
            </w:pPr>
          </w:p>
        </w:tc>
        <w:tc>
          <w:tcPr>
            <w:tcW w:w="708" w:type="dxa"/>
            <w:tcBorders>
              <w:right w:val="single" w:sz="6" w:space="0" w:color="auto"/>
            </w:tcBorders>
            <w:tcMar>
              <w:left w:w="90" w:type="dxa"/>
              <w:right w:w="90" w:type="dxa"/>
            </w:tcMar>
          </w:tcPr>
          <w:p w14:paraId="6118CD10" w14:textId="6876D639" w:rsidR="00F2378C" w:rsidRDefault="00F2378C" w:rsidP="007D5547">
            <w:pPr>
              <w:rPr>
                <w:rFonts w:ascii="Aptos" w:eastAsia="Aptos" w:hAnsi="Aptos" w:cs="Aptos"/>
                <w:color w:val="000000" w:themeColor="text1"/>
                <w:sz w:val="21"/>
                <w:szCs w:val="21"/>
              </w:rPr>
            </w:pPr>
          </w:p>
        </w:tc>
      </w:tr>
      <w:tr w:rsidR="00F2378C" w:rsidRPr="004E48C7" w14:paraId="5D0B152A" w14:textId="77777777" w:rsidTr="00E52024">
        <w:trPr>
          <w:trHeight w:val="285"/>
        </w:trPr>
        <w:tc>
          <w:tcPr>
            <w:tcW w:w="7789" w:type="dxa"/>
            <w:tcBorders>
              <w:left w:val="single" w:sz="6" w:space="0" w:color="auto"/>
            </w:tcBorders>
            <w:tcMar>
              <w:left w:w="90" w:type="dxa"/>
              <w:right w:w="90" w:type="dxa"/>
            </w:tcMar>
          </w:tcPr>
          <w:p w14:paraId="10C9D603" w14:textId="09F77915" w:rsidR="00F2378C" w:rsidRPr="004E48C7" w:rsidRDefault="004E48C7" w:rsidP="007D5547">
            <w:pPr>
              <w:rPr>
                <w:rFonts w:ascii="Aptos" w:eastAsia="Aptos" w:hAnsi="Aptos" w:cs="Aptos"/>
                <w:lang w:val="en-GB"/>
              </w:rPr>
            </w:pPr>
            <w:r w:rsidRPr="004E48C7">
              <w:rPr>
                <w:rFonts w:ascii="Aptos" w:eastAsia="Aptos" w:hAnsi="Aptos" w:cs="Aptos"/>
                <w:lang w:val="en-GB"/>
              </w:rPr>
              <w:t xml:space="preserve">Course evaluation has been published for the students in Canvas  </w:t>
            </w:r>
          </w:p>
        </w:tc>
        <w:tc>
          <w:tcPr>
            <w:tcW w:w="567" w:type="dxa"/>
            <w:tcMar>
              <w:left w:w="90" w:type="dxa"/>
              <w:right w:w="90" w:type="dxa"/>
            </w:tcMar>
          </w:tcPr>
          <w:p w14:paraId="4483964A" w14:textId="286BA86B" w:rsidR="00F2378C" w:rsidRPr="004E48C7" w:rsidRDefault="00F2378C" w:rsidP="007D5547">
            <w:pPr>
              <w:rPr>
                <w:rFonts w:ascii="Aptos" w:eastAsia="Aptos" w:hAnsi="Aptos" w:cs="Aptos"/>
                <w:color w:val="000000" w:themeColor="text1"/>
                <w:sz w:val="21"/>
                <w:szCs w:val="21"/>
                <w:lang w:val="en-GB"/>
              </w:rPr>
            </w:pPr>
          </w:p>
        </w:tc>
        <w:tc>
          <w:tcPr>
            <w:tcW w:w="708" w:type="dxa"/>
            <w:tcBorders>
              <w:right w:val="single" w:sz="6" w:space="0" w:color="auto"/>
            </w:tcBorders>
            <w:tcMar>
              <w:left w:w="90" w:type="dxa"/>
              <w:right w:w="90" w:type="dxa"/>
            </w:tcMar>
          </w:tcPr>
          <w:p w14:paraId="6EE1470D" w14:textId="7133AAAB" w:rsidR="00F2378C" w:rsidRPr="004E48C7" w:rsidRDefault="00F2378C" w:rsidP="007D5547">
            <w:pPr>
              <w:rPr>
                <w:rFonts w:ascii="Aptos" w:eastAsia="Aptos" w:hAnsi="Aptos" w:cs="Aptos"/>
                <w:color w:val="000000" w:themeColor="text1"/>
                <w:sz w:val="21"/>
                <w:szCs w:val="21"/>
                <w:lang w:val="en-GB"/>
              </w:rPr>
            </w:pPr>
          </w:p>
        </w:tc>
      </w:tr>
      <w:tr w:rsidR="00F2378C" w14:paraId="286068EC" w14:textId="77777777" w:rsidTr="00E52024">
        <w:trPr>
          <w:trHeight w:val="780"/>
        </w:trPr>
        <w:tc>
          <w:tcPr>
            <w:tcW w:w="9064" w:type="dxa"/>
            <w:gridSpan w:val="3"/>
            <w:tcBorders>
              <w:left w:val="single" w:sz="6" w:space="0" w:color="auto"/>
              <w:bottom w:val="single" w:sz="6" w:space="0" w:color="auto"/>
              <w:right w:val="single" w:sz="6" w:space="0" w:color="auto"/>
            </w:tcBorders>
            <w:tcMar>
              <w:left w:w="90" w:type="dxa"/>
              <w:right w:w="90" w:type="dxa"/>
            </w:tcMar>
          </w:tcPr>
          <w:p w14:paraId="6C1D3C69" w14:textId="70531761" w:rsidR="004E48C7" w:rsidRPr="004E48C7" w:rsidRDefault="004E48C7" w:rsidP="004E48C7">
            <w:pPr>
              <w:rPr>
                <w:rFonts w:ascii="Aptos" w:eastAsia="Aptos" w:hAnsi="Aptos" w:cs="Aptos"/>
                <w:b/>
                <w:bCs/>
                <w:lang w:val="en-GB"/>
              </w:rPr>
            </w:pPr>
            <w:r w:rsidRPr="004E48C7">
              <w:rPr>
                <w:rFonts w:ascii="Aptos" w:eastAsia="Aptos" w:hAnsi="Aptos" w:cs="Aptos"/>
                <w:b/>
                <w:bCs/>
                <w:lang w:val="en-GB"/>
              </w:rPr>
              <w:t xml:space="preserve">Comment below if “No” is checked:  </w:t>
            </w:r>
          </w:p>
          <w:p w14:paraId="0B405177" w14:textId="2DCD1D7F" w:rsidR="00F2378C" w:rsidRDefault="00F2378C" w:rsidP="007D5547">
            <w:pPr>
              <w:rPr>
                <w:rFonts w:ascii="Aptos" w:eastAsia="Aptos" w:hAnsi="Aptos" w:cs="Aptos"/>
                <w:color w:val="000000" w:themeColor="text1"/>
                <w:sz w:val="21"/>
                <w:szCs w:val="21"/>
              </w:rPr>
            </w:pPr>
          </w:p>
          <w:p w14:paraId="05B3713F" w14:textId="77777777" w:rsidR="00F2378C" w:rsidRDefault="00F2378C" w:rsidP="007D5547">
            <w:pPr>
              <w:rPr>
                <w:rFonts w:ascii="Aptos" w:eastAsia="Aptos" w:hAnsi="Aptos" w:cs="Aptos"/>
                <w:color w:val="000000" w:themeColor="text1"/>
                <w:sz w:val="21"/>
                <w:szCs w:val="21"/>
              </w:rPr>
            </w:pPr>
          </w:p>
          <w:p w14:paraId="31931049" w14:textId="657C7BF7" w:rsidR="00CE6714" w:rsidRDefault="00CE6714" w:rsidP="007D5547">
            <w:pPr>
              <w:rPr>
                <w:rFonts w:ascii="Aptos" w:eastAsia="Aptos" w:hAnsi="Aptos" w:cs="Aptos"/>
                <w:color w:val="000000" w:themeColor="text1"/>
                <w:sz w:val="21"/>
                <w:szCs w:val="21"/>
              </w:rPr>
            </w:pPr>
          </w:p>
        </w:tc>
      </w:tr>
    </w:tbl>
    <w:p w14:paraId="23A1ECCC" w14:textId="2E79D458" w:rsidR="68655ABC" w:rsidRDefault="68655ABC" w:rsidP="007D5547">
      <w:pPr>
        <w:rPr>
          <w:rFonts w:ascii="Aptos" w:eastAsia="Aptos" w:hAnsi="Aptos" w:cs="Aptos"/>
        </w:rPr>
      </w:pPr>
    </w:p>
    <w:p w14:paraId="0B2EC9A9" w14:textId="37793C5A" w:rsidR="000A2235" w:rsidRPr="004E48C7" w:rsidRDefault="004E48C7" w:rsidP="004E48C7">
      <w:pPr>
        <w:rPr>
          <w:rFonts w:ascii="Aptos" w:eastAsia="Aptos" w:hAnsi="Aptos" w:cs="Aptos"/>
          <w:sz w:val="28"/>
          <w:szCs w:val="28"/>
          <w:lang w:val="en-GB"/>
        </w:rPr>
      </w:pPr>
      <w:r w:rsidRPr="004E48C7">
        <w:rPr>
          <w:rFonts w:ascii="Aptos" w:eastAsia="Aptos" w:hAnsi="Aptos" w:cs="Aptos"/>
          <w:sz w:val="28"/>
          <w:szCs w:val="28"/>
          <w:lang w:val="en-GB"/>
        </w:rPr>
        <w:t>Overall evaluation</w:t>
      </w:r>
    </w:p>
    <w:tbl>
      <w:tblPr>
        <w:tblStyle w:val="Tabellrutenett"/>
        <w:tblW w:w="9067" w:type="dxa"/>
        <w:tblInd w:w="-5" w:type="dxa"/>
        <w:tblLook w:val="04A0" w:firstRow="1" w:lastRow="0" w:firstColumn="1" w:lastColumn="0" w:noHBand="0" w:noVBand="1"/>
      </w:tblPr>
      <w:tblGrid>
        <w:gridCol w:w="600"/>
        <w:gridCol w:w="2678"/>
        <w:gridCol w:w="5789"/>
      </w:tblGrid>
      <w:tr w:rsidR="003D756B" w:rsidRPr="003D756B" w14:paraId="632E7152" w14:textId="785791AD" w:rsidTr="14178DBD">
        <w:tc>
          <w:tcPr>
            <w:tcW w:w="600" w:type="dxa"/>
          </w:tcPr>
          <w:p w14:paraId="76506F9A" w14:textId="32AA9885" w:rsidR="003D756B" w:rsidRPr="003D756B" w:rsidRDefault="4B462CBD" w:rsidP="007D5547">
            <w:pPr>
              <w:rPr>
                <w:rFonts w:ascii="Aptos" w:eastAsia="Aptos" w:hAnsi="Aptos" w:cs="Aptos"/>
              </w:rPr>
            </w:pPr>
            <w:r w:rsidRPr="14178DBD">
              <w:rPr>
                <w:rFonts w:ascii="Aptos" w:eastAsia="Aptos" w:hAnsi="Aptos" w:cs="Aptos"/>
              </w:rPr>
              <w:t>1</w:t>
            </w:r>
            <w:r w:rsidR="54683C07" w:rsidRPr="14178DBD">
              <w:rPr>
                <w:rFonts w:ascii="Aptos" w:eastAsia="Aptos" w:hAnsi="Aptos" w:cs="Aptos"/>
              </w:rPr>
              <w:t>.</w:t>
            </w:r>
          </w:p>
        </w:tc>
        <w:tc>
          <w:tcPr>
            <w:tcW w:w="2678" w:type="dxa"/>
          </w:tcPr>
          <w:p w14:paraId="5173876A" w14:textId="77777777" w:rsidR="004E48C7" w:rsidRPr="004E48C7" w:rsidRDefault="004E48C7" w:rsidP="004E48C7">
            <w:pPr>
              <w:rPr>
                <w:rFonts w:ascii="Aptos" w:eastAsia="Aptos" w:hAnsi="Aptos" w:cs="Aptos"/>
                <w:lang w:val="en-GB"/>
              </w:rPr>
            </w:pPr>
            <w:r w:rsidRPr="004E48C7">
              <w:rPr>
                <w:rFonts w:ascii="Aptos" w:eastAsia="Aptos" w:hAnsi="Aptos" w:cs="Aptos"/>
                <w:lang w:val="en-GB"/>
              </w:rPr>
              <w:t xml:space="preserve">What has worked well?  </w:t>
            </w:r>
          </w:p>
          <w:p w14:paraId="0D1B162D" w14:textId="69871CF2" w:rsidR="003D756B" w:rsidRPr="003D756B" w:rsidRDefault="003D756B" w:rsidP="007D5547">
            <w:pPr>
              <w:rPr>
                <w:rFonts w:ascii="Aptos" w:eastAsia="Aptos" w:hAnsi="Aptos" w:cs="Aptos"/>
              </w:rPr>
            </w:pPr>
          </w:p>
        </w:tc>
        <w:tc>
          <w:tcPr>
            <w:tcW w:w="5789" w:type="dxa"/>
          </w:tcPr>
          <w:p w14:paraId="186C8081" w14:textId="43A3E986" w:rsidR="004E48C7" w:rsidRPr="004E48C7" w:rsidRDefault="004E48C7" w:rsidP="004E48C7">
            <w:pPr>
              <w:rPr>
                <w:rFonts w:ascii="Aptos" w:eastAsia="Aptos" w:hAnsi="Aptos" w:cs="Aptos"/>
                <w:lang w:val="en-GB"/>
              </w:rPr>
            </w:pPr>
            <w:r w:rsidRPr="004E48C7">
              <w:rPr>
                <w:rFonts w:ascii="Aptos" w:eastAsia="Aptos" w:hAnsi="Aptos" w:cs="Aptos"/>
                <w:lang w:val="en-GB"/>
              </w:rPr>
              <w:t>Fill in …</w:t>
            </w:r>
          </w:p>
          <w:p w14:paraId="527C83B8" w14:textId="19777FBF" w:rsidR="003D756B" w:rsidRPr="003D756B" w:rsidRDefault="003D756B" w:rsidP="007D5547">
            <w:pPr>
              <w:rPr>
                <w:rFonts w:ascii="Aptos" w:eastAsia="Aptos" w:hAnsi="Aptos" w:cs="Aptos"/>
                <w:i/>
                <w:iCs/>
              </w:rPr>
            </w:pPr>
          </w:p>
        </w:tc>
      </w:tr>
      <w:tr w:rsidR="003D756B" w:rsidRPr="003D756B" w14:paraId="78AC5256" w14:textId="771E7351" w:rsidTr="14178DBD">
        <w:tc>
          <w:tcPr>
            <w:tcW w:w="600" w:type="dxa"/>
          </w:tcPr>
          <w:p w14:paraId="34CBC90D" w14:textId="2A0F1701" w:rsidR="003D756B" w:rsidRPr="003D756B" w:rsidRDefault="4B462CBD" w:rsidP="007D5547">
            <w:pPr>
              <w:rPr>
                <w:rFonts w:ascii="Aptos" w:eastAsia="Aptos" w:hAnsi="Aptos" w:cs="Aptos"/>
              </w:rPr>
            </w:pPr>
            <w:r w:rsidRPr="14178DBD">
              <w:rPr>
                <w:rFonts w:ascii="Aptos" w:eastAsia="Aptos" w:hAnsi="Aptos" w:cs="Aptos"/>
              </w:rPr>
              <w:t>2</w:t>
            </w:r>
            <w:r w:rsidR="6BD8866C" w:rsidRPr="14178DBD">
              <w:rPr>
                <w:rFonts w:ascii="Aptos" w:eastAsia="Aptos" w:hAnsi="Aptos" w:cs="Aptos"/>
              </w:rPr>
              <w:t>.</w:t>
            </w:r>
          </w:p>
        </w:tc>
        <w:tc>
          <w:tcPr>
            <w:tcW w:w="2678" w:type="dxa"/>
          </w:tcPr>
          <w:p w14:paraId="068E43AD" w14:textId="77777777" w:rsidR="004E48C7" w:rsidRPr="004E48C7" w:rsidRDefault="004E48C7" w:rsidP="004E48C7">
            <w:pPr>
              <w:rPr>
                <w:rFonts w:ascii="Aptos" w:eastAsia="Aptos" w:hAnsi="Aptos" w:cs="Aptos"/>
                <w:lang w:val="en-GB"/>
              </w:rPr>
            </w:pPr>
            <w:r w:rsidRPr="004E48C7">
              <w:rPr>
                <w:rFonts w:ascii="Aptos" w:eastAsia="Aptos" w:hAnsi="Aptos" w:cs="Aptos"/>
                <w:lang w:val="en-GB"/>
              </w:rPr>
              <w:t xml:space="preserve">What has worked less well?  </w:t>
            </w:r>
          </w:p>
          <w:p w14:paraId="5E5186C6" w14:textId="7A270A29" w:rsidR="003D756B" w:rsidRPr="004E48C7" w:rsidRDefault="003D756B" w:rsidP="007D5547">
            <w:pPr>
              <w:rPr>
                <w:rFonts w:ascii="Aptos" w:eastAsia="Aptos" w:hAnsi="Aptos" w:cs="Aptos"/>
                <w:lang w:val="en-GB"/>
              </w:rPr>
            </w:pPr>
          </w:p>
        </w:tc>
        <w:tc>
          <w:tcPr>
            <w:tcW w:w="5789" w:type="dxa"/>
          </w:tcPr>
          <w:p w14:paraId="663AEA8D" w14:textId="777CDAF7" w:rsidR="003D756B" w:rsidRPr="003D756B" w:rsidRDefault="3820E7E1" w:rsidP="007D5547">
            <w:pPr>
              <w:rPr>
                <w:rFonts w:ascii="Aptos" w:eastAsia="Aptos" w:hAnsi="Aptos" w:cs="Aptos"/>
              </w:rPr>
            </w:pPr>
            <w:r w:rsidRPr="14178DBD">
              <w:rPr>
                <w:rFonts w:ascii="Aptos" w:eastAsia="Aptos" w:hAnsi="Aptos" w:cs="Aptos"/>
              </w:rPr>
              <w:t>…</w:t>
            </w:r>
          </w:p>
        </w:tc>
      </w:tr>
      <w:tr w:rsidR="006E466A" w:rsidRPr="003D756B" w14:paraId="7ED96B8D" w14:textId="77777777" w:rsidTr="14178DBD">
        <w:tc>
          <w:tcPr>
            <w:tcW w:w="600" w:type="dxa"/>
          </w:tcPr>
          <w:p w14:paraId="15B000AE" w14:textId="7427581A" w:rsidR="006E466A" w:rsidRDefault="5E0A80B2" w:rsidP="007D5547">
            <w:pPr>
              <w:rPr>
                <w:rFonts w:ascii="Aptos" w:eastAsia="Aptos" w:hAnsi="Aptos" w:cs="Aptos"/>
              </w:rPr>
            </w:pPr>
            <w:r w:rsidRPr="14178DBD">
              <w:rPr>
                <w:rFonts w:ascii="Aptos" w:eastAsia="Aptos" w:hAnsi="Aptos" w:cs="Aptos"/>
              </w:rPr>
              <w:t>3</w:t>
            </w:r>
            <w:r w:rsidR="04D053FE" w:rsidRPr="14178DBD">
              <w:rPr>
                <w:rFonts w:ascii="Aptos" w:eastAsia="Aptos" w:hAnsi="Aptos" w:cs="Aptos"/>
              </w:rPr>
              <w:t>.</w:t>
            </w:r>
          </w:p>
        </w:tc>
        <w:tc>
          <w:tcPr>
            <w:tcW w:w="2678" w:type="dxa"/>
          </w:tcPr>
          <w:p w14:paraId="1C16D6CC" w14:textId="7BEDAF67" w:rsidR="006E466A" w:rsidRPr="004E48C7" w:rsidRDefault="004E48C7" w:rsidP="007D5547">
            <w:pPr>
              <w:rPr>
                <w:rFonts w:ascii="Aptos" w:eastAsia="Aptos" w:hAnsi="Aptos" w:cs="Aptos"/>
                <w:lang w:val="en-GB"/>
              </w:rPr>
            </w:pPr>
            <w:r w:rsidRPr="004E48C7">
              <w:rPr>
                <w:rFonts w:ascii="Aptos" w:eastAsia="Aptos" w:hAnsi="Aptos" w:cs="Aptos"/>
                <w:lang w:val="en-GB"/>
              </w:rPr>
              <w:t xml:space="preserve">How have the measures planned in last year’s report worked?  </w:t>
            </w:r>
          </w:p>
        </w:tc>
        <w:tc>
          <w:tcPr>
            <w:tcW w:w="5789" w:type="dxa"/>
          </w:tcPr>
          <w:p w14:paraId="333B23CE" w14:textId="21D95299" w:rsidR="006E466A" w:rsidRDefault="3A292A02" w:rsidP="007D5547">
            <w:pPr>
              <w:rPr>
                <w:rFonts w:ascii="Aptos" w:eastAsia="Aptos" w:hAnsi="Aptos" w:cs="Aptos"/>
              </w:rPr>
            </w:pPr>
            <w:r w:rsidRPr="14178DBD">
              <w:rPr>
                <w:rFonts w:ascii="Aptos" w:eastAsia="Aptos" w:hAnsi="Aptos" w:cs="Aptos"/>
              </w:rPr>
              <w:t>…</w:t>
            </w:r>
          </w:p>
        </w:tc>
      </w:tr>
      <w:tr w:rsidR="003D756B" w:rsidRPr="003D756B" w14:paraId="2DC2E803" w14:textId="24951C7A" w:rsidTr="14178DBD">
        <w:tc>
          <w:tcPr>
            <w:tcW w:w="600" w:type="dxa"/>
          </w:tcPr>
          <w:p w14:paraId="1636CDAF" w14:textId="018784DF" w:rsidR="003D756B" w:rsidRPr="003D756B" w:rsidRDefault="5E0A80B2" w:rsidP="007D5547">
            <w:pPr>
              <w:rPr>
                <w:rFonts w:ascii="Aptos" w:eastAsia="Aptos" w:hAnsi="Aptos" w:cs="Aptos"/>
              </w:rPr>
            </w:pPr>
            <w:r w:rsidRPr="14178DBD">
              <w:rPr>
                <w:rFonts w:ascii="Aptos" w:eastAsia="Aptos" w:hAnsi="Aptos" w:cs="Aptos"/>
              </w:rPr>
              <w:t>4</w:t>
            </w:r>
            <w:r w:rsidR="563C605D" w:rsidRPr="14178DBD">
              <w:rPr>
                <w:rFonts w:ascii="Aptos" w:eastAsia="Aptos" w:hAnsi="Aptos" w:cs="Aptos"/>
              </w:rPr>
              <w:t>.</w:t>
            </w:r>
            <w:r w:rsidR="4B462CBD" w:rsidRPr="14178DBD">
              <w:rPr>
                <w:rFonts w:ascii="Aptos" w:eastAsia="Aptos" w:hAnsi="Aptos" w:cs="Aptos"/>
              </w:rPr>
              <w:t>a</w:t>
            </w:r>
          </w:p>
        </w:tc>
        <w:tc>
          <w:tcPr>
            <w:tcW w:w="2678" w:type="dxa"/>
          </w:tcPr>
          <w:p w14:paraId="6300B8EB" w14:textId="43C80640" w:rsidR="003D756B" w:rsidRPr="004E48C7" w:rsidRDefault="004E48C7" w:rsidP="007D5547">
            <w:pPr>
              <w:rPr>
                <w:rFonts w:ascii="Aptos" w:eastAsia="Aptos" w:hAnsi="Aptos" w:cs="Aptos"/>
                <w:lang w:val="en-GB"/>
              </w:rPr>
            </w:pPr>
            <w:r w:rsidRPr="004E48C7">
              <w:rPr>
                <w:rFonts w:ascii="Aptos" w:eastAsia="Aptos" w:hAnsi="Aptos" w:cs="Aptos"/>
                <w:lang w:val="en-GB"/>
              </w:rPr>
              <w:t xml:space="preserve">How was this year’s course evaluation carried out?  </w:t>
            </w:r>
          </w:p>
        </w:tc>
        <w:tc>
          <w:tcPr>
            <w:tcW w:w="5789" w:type="dxa"/>
          </w:tcPr>
          <w:p w14:paraId="07722BEC" w14:textId="332CFA5A" w:rsidR="003D756B" w:rsidRPr="003D756B" w:rsidRDefault="3820E7E1" w:rsidP="007D5547">
            <w:pPr>
              <w:rPr>
                <w:rFonts w:ascii="Aptos" w:eastAsia="Aptos" w:hAnsi="Aptos" w:cs="Aptos"/>
              </w:rPr>
            </w:pPr>
            <w:r w:rsidRPr="14178DBD">
              <w:rPr>
                <w:rFonts w:ascii="Aptos" w:eastAsia="Aptos" w:hAnsi="Aptos" w:cs="Aptos"/>
              </w:rPr>
              <w:t>…</w:t>
            </w:r>
          </w:p>
        </w:tc>
      </w:tr>
      <w:tr w:rsidR="003D756B" w:rsidRPr="003D756B" w14:paraId="4FFBF7E1" w14:textId="3D089DBD" w:rsidTr="14178DBD">
        <w:tc>
          <w:tcPr>
            <w:tcW w:w="600" w:type="dxa"/>
          </w:tcPr>
          <w:p w14:paraId="4ECECD98" w14:textId="0E76B6E9" w:rsidR="003D756B" w:rsidRPr="003D756B" w:rsidRDefault="5E0A80B2" w:rsidP="007D5547">
            <w:pPr>
              <w:rPr>
                <w:rFonts w:ascii="Aptos" w:eastAsia="Aptos" w:hAnsi="Aptos" w:cs="Aptos"/>
              </w:rPr>
            </w:pPr>
            <w:r w:rsidRPr="14178DBD">
              <w:rPr>
                <w:rFonts w:ascii="Aptos" w:eastAsia="Aptos" w:hAnsi="Aptos" w:cs="Aptos"/>
              </w:rPr>
              <w:t>4</w:t>
            </w:r>
            <w:r w:rsidR="03CE9B47" w:rsidRPr="14178DBD">
              <w:rPr>
                <w:rFonts w:ascii="Aptos" w:eastAsia="Aptos" w:hAnsi="Aptos" w:cs="Aptos"/>
              </w:rPr>
              <w:t>.</w:t>
            </w:r>
            <w:r w:rsidR="4B462CBD" w:rsidRPr="14178DBD">
              <w:rPr>
                <w:rFonts w:ascii="Aptos" w:eastAsia="Aptos" w:hAnsi="Aptos" w:cs="Aptos"/>
              </w:rPr>
              <w:t>b</w:t>
            </w:r>
          </w:p>
        </w:tc>
        <w:tc>
          <w:tcPr>
            <w:tcW w:w="2678" w:type="dxa"/>
          </w:tcPr>
          <w:p w14:paraId="7D37226E" w14:textId="77777777" w:rsidR="004E48C7" w:rsidRPr="004E48C7" w:rsidRDefault="004E48C7" w:rsidP="004E48C7">
            <w:pPr>
              <w:rPr>
                <w:rFonts w:ascii="Aptos" w:eastAsia="Aptos" w:hAnsi="Aptos" w:cs="Aptos"/>
                <w:lang w:val="en-GB"/>
              </w:rPr>
            </w:pPr>
            <w:r w:rsidRPr="004E48C7">
              <w:rPr>
                <w:rFonts w:ascii="Aptos" w:eastAsia="Aptos" w:hAnsi="Aptos" w:cs="Aptos"/>
                <w:lang w:val="en-GB"/>
              </w:rPr>
              <w:t xml:space="preserve">Briefly summarise the main findings of this year’s course evaluation.  </w:t>
            </w:r>
          </w:p>
          <w:p w14:paraId="0BEAF66A" w14:textId="62A47B3C" w:rsidR="003D756B" w:rsidRPr="004E48C7" w:rsidRDefault="003D756B" w:rsidP="007D5547">
            <w:pPr>
              <w:rPr>
                <w:rFonts w:ascii="Aptos" w:eastAsia="Aptos" w:hAnsi="Aptos" w:cs="Aptos"/>
                <w:lang w:val="en-GB"/>
              </w:rPr>
            </w:pPr>
          </w:p>
        </w:tc>
        <w:tc>
          <w:tcPr>
            <w:tcW w:w="5789" w:type="dxa"/>
          </w:tcPr>
          <w:p w14:paraId="0E98258B" w14:textId="7E5963A8" w:rsidR="003D756B" w:rsidRPr="003D756B" w:rsidRDefault="3820E7E1" w:rsidP="007D5547">
            <w:pPr>
              <w:rPr>
                <w:rFonts w:ascii="Aptos" w:eastAsia="Aptos" w:hAnsi="Aptos" w:cs="Aptos"/>
              </w:rPr>
            </w:pPr>
            <w:r w:rsidRPr="14178DBD">
              <w:rPr>
                <w:rFonts w:ascii="Aptos" w:eastAsia="Aptos" w:hAnsi="Aptos" w:cs="Aptos"/>
              </w:rPr>
              <w:t>…</w:t>
            </w:r>
          </w:p>
        </w:tc>
      </w:tr>
      <w:tr w:rsidR="003D756B" w:rsidRPr="003D756B" w14:paraId="425CA29F" w14:textId="62F38BE9" w:rsidTr="14178DBD">
        <w:tc>
          <w:tcPr>
            <w:tcW w:w="600" w:type="dxa"/>
          </w:tcPr>
          <w:p w14:paraId="04F13FF6" w14:textId="4C5671A2" w:rsidR="003D756B" w:rsidRPr="003D756B" w:rsidRDefault="38311AD4" w:rsidP="007D5547">
            <w:pPr>
              <w:rPr>
                <w:rFonts w:ascii="Aptos" w:eastAsia="Aptos" w:hAnsi="Aptos" w:cs="Aptos"/>
              </w:rPr>
            </w:pPr>
            <w:r w:rsidRPr="14178DBD">
              <w:rPr>
                <w:rFonts w:ascii="Aptos" w:eastAsia="Aptos" w:hAnsi="Aptos" w:cs="Aptos"/>
              </w:rPr>
              <w:t>5</w:t>
            </w:r>
            <w:r w:rsidR="395F6F9F" w:rsidRPr="14178DBD">
              <w:rPr>
                <w:rFonts w:ascii="Aptos" w:eastAsia="Aptos" w:hAnsi="Aptos" w:cs="Aptos"/>
              </w:rPr>
              <w:t>.</w:t>
            </w:r>
          </w:p>
        </w:tc>
        <w:tc>
          <w:tcPr>
            <w:tcW w:w="2678" w:type="dxa"/>
          </w:tcPr>
          <w:p w14:paraId="50EA2A11" w14:textId="55996924" w:rsidR="003D756B" w:rsidRPr="004E48C7" w:rsidRDefault="004E48C7" w:rsidP="007D5547">
            <w:pPr>
              <w:rPr>
                <w:rFonts w:ascii="Aptos" w:eastAsia="Aptos" w:hAnsi="Aptos" w:cs="Aptos"/>
                <w:lang w:val="en-GB"/>
              </w:rPr>
            </w:pPr>
            <w:r w:rsidRPr="004E48C7">
              <w:rPr>
                <w:rFonts w:ascii="Aptos" w:eastAsia="Aptos" w:hAnsi="Aptos" w:cs="Aptos"/>
                <w:lang w:val="en-GB"/>
              </w:rPr>
              <w:t xml:space="preserve">What specific actions or changes are planned for the next delivery of the course?  </w:t>
            </w:r>
          </w:p>
        </w:tc>
        <w:tc>
          <w:tcPr>
            <w:tcW w:w="5789" w:type="dxa"/>
          </w:tcPr>
          <w:p w14:paraId="344B4A9A" w14:textId="041EF0A3" w:rsidR="003D756B" w:rsidRPr="003D756B" w:rsidRDefault="3820E7E1" w:rsidP="007D5547">
            <w:pPr>
              <w:rPr>
                <w:rFonts w:ascii="Aptos" w:eastAsia="Aptos" w:hAnsi="Aptos" w:cs="Aptos"/>
              </w:rPr>
            </w:pPr>
            <w:r w:rsidRPr="14178DBD">
              <w:rPr>
                <w:rFonts w:ascii="Aptos" w:eastAsia="Aptos" w:hAnsi="Aptos" w:cs="Aptos"/>
              </w:rPr>
              <w:t>…</w:t>
            </w:r>
          </w:p>
        </w:tc>
      </w:tr>
      <w:tr w:rsidR="003D756B" w:rsidRPr="003D756B" w14:paraId="1378322A" w14:textId="50E43049" w:rsidTr="14178DBD">
        <w:tc>
          <w:tcPr>
            <w:tcW w:w="600" w:type="dxa"/>
          </w:tcPr>
          <w:p w14:paraId="42101179" w14:textId="50CA8541" w:rsidR="003D756B" w:rsidRPr="003D756B" w:rsidRDefault="38311AD4" w:rsidP="007D5547">
            <w:pPr>
              <w:rPr>
                <w:rFonts w:ascii="Aptos" w:eastAsia="Aptos" w:hAnsi="Aptos" w:cs="Aptos"/>
              </w:rPr>
            </w:pPr>
            <w:r w:rsidRPr="14178DBD">
              <w:rPr>
                <w:rFonts w:ascii="Aptos" w:eastAsia="Aptos" w:hAnsi="Aptos" w:cs="Aptos"/>
              </w:rPr>
              <w:t>6</w:t>
            </w:r>
            <w:r w:rsidR="6124C541" w:rsidRPr="14178DBD">
              <w:rPr>
                <w:rFonts w:ascii="Aptos" w:eastAsia="Aptos" w:hAnsi="Aptos" w:cs="Aptos"/>
              </w:rPr>
              <w:t>.</w:t>
            </w:r>
          </w:p>
        </w:tc>
        <w:tc>
          <w:tcPr>
            <w:tcW w:w="2678" w:type="dxa"/>
          </w:tcPr>
          <w:p w14:paraId="2B2A5E81" w14:textId="13F9A21D" w:rsidR="003D756B" w:rsidRPr="004E48C7" w:rsidRDefault="004E48C7" w:rsidP="007D5547">
            <w:pPr>
              <w:rPr>
                <w:rFonts w:ascii="Aptos" w:eastAsia="Aptos" w:hAnsi="Aptos" w:cs="Aptos"/>
                <w:lang w:val="en-GB"/>
              </w:rPr>
            </w:pPr>
            <w:r w:rsidRPr="004E48C7">
              <w:rPr>
                <w:rFonts w:ascii="Aptos" w:eastAsia="Aptos" w:hAnsi="Aptos" w:cs="Aptos"/>
                <w:lang w:val="en-GB"/>
              </w:rPr>
              <w:t xml:space="preserve">Do you have any needs that are necessary </w:t>
            </w:r>
            <w:proofErr w:type="gramStart"/>
            <w:r w:rsidRPr="004E48C7">
              <w:rPr>
                <w:rFonts w:ascii="Aptos" w:eastAsia="Aptos" w:hAnsi="Aptos" w:cs="Aptos"/>
                <w:lang w:val="en-GB"/>
              </w:rPr>
              <w:t>in order to</w:t>
            </w:r>
            <w:proofErr w:type="gramEnd"/>
            <w:r w:rsidRPr="004E48C7">
              <w:rPr>
                <w:rFonts w:ascii="Aptos" w:eastAsia="Aptos" w:hAnsi="Aptos" w:cs="Aptos"/>
                <w:lang w:val="en-GB"/>
              </w:rPr>
              <w:t xml:space="preserve"> deliver the </w:t>
            </w:r>
            <w:r w:rsidRPr="004E48C7">
              <w:rPr>
                <w:rFonts w:ascii="Aptos" w:eastAsia="Aptos" w:hAnsi="Aptos" w:cs="Aptos"/>
                <w:lang w:val="en-GB"/>
              </w:rPr>
              <w:lastRenderedPageBreak/>
              <w:t xml:space="preserve">course in accordance with the learning outcomes, which you wish to address to the programme coordinator?  </w:t>
            </w:r>
          </w:p>
        </w:tc>
        <w:tc>
          <w:tcPr>
            <w:tcW w:w="5789" w:type="dxa"/>
          </w:tcPr>
          <w:p w14:paraId="5D1D36FC" w14:textId="0B313CD6" w:rsidR="003D756B" w:rsidRPr="003D756B" w:rsidRDefault="3820E7E1" w:rsidP="007D5547">
            <w:pPr>
              <w:rPr>
                <w:rFonts w:ascii="Aptos" w:eastAsia="Aptos" w:hAnsi="Aptos" w:cs="Aptos"/>
              </w:rPr>
            </w:pPr>
            <w:r w:rsidRPr="14178DBD">
              <w:rPr>
                <w:rFonts w:ascii="Aptos" w:eastAsia="Aptos" w:hAnsi="Aptos" w:cs="Aptos"/>
              </w:rPr>
              <w:lastRenderedPageBreak/>
              <w:t>…</w:t>
            </w:r>
          </w:p>
        </w:tc>
      </w:tr>
      <w:tr w:rsidR="009E4F7D" w:rsidRPr="003D756B" w14:paraId="7F2CCA51" w14:textId="77777777" w:rsidTr="14178DBD">
        <w:tc>
          <w:tcPr>
            <w:tcW w:w="600" w:type="dxa"/>
          </w:tcPr>
          <w:p w14:paraId="26250176" w14:textId="445CDB1D" w:rsidR="009E4F7D" w:rsidRDefault="38311AD4" w:rsidP="007D5547">
            <w:pPr>
              <w:rPr>
                <w:rFonts w:ascii="Aptos" w:eastAsia="Aptos" w:hAnsi="Aptos" w:cs="Aptos"/>
              </w:rPr>
            </w:pPr>
            <w:r w:rsidRPr="14178DBD">
              <w:rPr>
                <w:rFonts w:ascii="Aptos" w:eastAsia="Aptos" w:hAnsi="Aptos" w:cs="Aptos"/>
              </w:rPr>
              <w:t>7</w:t>
            </w:r>
            <w:r w:rsidR="0EC8ACAE" w:rsidRPr="14178DBD">
              <w:rPr>
                <w:rFonts w:ascii="Aptos" w:eastAsia="Aptos" w:hAnsi="Aptos" w:cs="Aptos"/>
              </w:rPr>
              <w:t>.</w:t>
            </w:r>
          </w:p>
        </w:tc>
        <w:tc>
          <w:tcPr>
            <w:tcW w:w="2678" w:type="dxa"/>
          </w:tcPr>
          <w:p w14:paraId="74B5DF69" w14:textId="5C94ACC7" w:rsidR="009E4F7D" w:rsidRPr="004E48C7" w:rsidRDefault="004E48C7" w:rsidP="004E48C7">
            <w:pPr>
              <w:rPr>
                <w:rFonts w:ascii="Aptos" w:eastAsia="Aptos" w:hAnsi="Aptos" w:cs="Aptos"/>
                <w:lang w:val="en-GB"/>
              </w:rPr>
            </w:pPr>
            <w:r w:rsidRPr="004E48C7">
              <w:rPr>
                <w:rFonts w:ascii="Aptos" w:eastAsia="Aptos" w:hAnsi="Aptos" w:cs="Aptos"/>
                <w:lang w:val="en-GB"/>
              </w:rPr>
              <w:t xml:space="preserve">Sometimes the programme coordinator has specific requests for the course coordinator’s report. Provide your feedback here.  </w:t>
            </w:r>
          </w:p>
        </w:tc>
        <w:tc>
          <w:tcPr>
            <w:tcW w:w="5789" w:type="dxa"/>
          </w:tcPr>
          <w:p w14:paraId="0048AD4B" w14:textId="1CC710EC" w:rsidR="009E4F7D" w:rsidRDefault="34135A38" w:rsidP="007D5547">
            <w:pPr>
              <w:rPr>
                <w:rFonts w:ascii="Aptos" w:eastAsia="Aptos" w:hAnsi="Aptos" w:cs="Aptos"/>
              </w:rPr>
            </w:pPr>
            <w:r w:rsidRPr="14178DBD">
              <w:rPr>
                <w:rFonts w:ascii="Aptos" w:eastAsia="Aptos" w:hAnsi="Aptos" w:cs="Aptos"/>
              </w:rPr>
              <w:t>…</w:t>
            </w:r>
          </w:p>
        </w:tc>
      </w:tr>
    </w:tbl>
    <w:p w14:paraId="10450A84" w14:textId="77777777" w:rsidR="004E48C7" w:rsidRPr="004E48C7" w:rsidRDefault="004E48C7" w:rsidP="004E48C7">
      <w:pPr>
        <w:rPr>
          <w:rFonts w:ascii="Aptos" w:eastAsia="Aptos" w:hAnsi="Aptos" w:cs="Aptos"/>
          <w:lang w:val="en-GB"/>
        </w:rPr>
      </w:pPr>
    </w:p>
    <w:p w14:paraId="13045C1E" w14:textId="77777777" w:rsidR="00CE6714" w:rsidRDefault="00CE6714" w:rsidP="004E48C7">
      <w:pPr>
        <w:rPr>
          <w:rFonts w:ascii="Aptos" w:eastAsia="Aptos" w:hAnsi="Aptos" w:cs="Aptos"/>
          <w:sz w:val="28"/>
          <w:szCs w:val="28"/>
          <w:lang w:val="en-GB"/>
        </w:rPr>
      </w:pPr>
    </w:p>
    <w:p w14:paraId="43B11842" w14:textId="476F4705" w:rsidR="004E48C7" w:rsidRPr="00EE6B37" w:rsidRDefault="004E48C7" w:rsidP="004E48C7">
      <w:pPr>
        <w:rPr>
          <w:rFonts w:ascii="Aptos" w:eastAsia="Aptos" w:hAnsi="Aptos" w:cs="Aptos"/>
          <w:sz w:val="28"/>
          <w:szCs w:val="28"/>
          <w:lang w:val="en-GB"/>
        </w:rPr>
      </w:pPr>
      <w:r w:rsidRPr="00EE6B37">
        <w:rPr>
          <w:rFonts w:ascii="Aptos" w:eastAsia="Aptos" w:hAnsi="Aptos" w:cs="Aptos"/>
          <w:sz w:val="28"/>
          <w:szCs w:val="28"/>
          <w:lang w:val="en-GB"/>
        </w:rPr>
        <w:t>Reflection related to the quality areas</w:t>
      </w:r>
    </w:p>
    <w:p w14:paraId="20B653CA" w14:textId="11D7D839" w:rsidR="004E48C7" w:rsidRPr="004E48C7" w:rsidRDefault="004E48C7" w:rsidP="004E48C7">
      <w:pPr>
        <w:rPr>
          <w:rFonts w:ascii="Aptos" w:eastAsia="Aptos" w:hAnsi="Aptos" w:cs="Aptos"/>
          <w:lang w:val="en-GB"/>
        </w:rPr>
      </w:pPr>
      <w:r w:rsidRPr="004E48C7">
        <w:rPr>
          <w:rFonts w:ascii="Aptos" w:eastAsia="Aptos" w:hAnsi="Aptos" w:cs="Aptos"/>
          <w:lang w:val="en-GB"/>
        </w:rPr>
        <w:t xml:space="preserve">Below </w:t>
      </w:r>
      <w:r w:rsidR="00F27D34">
        <w:rPr>
          <w:rFonts w:ascii="Aptos" w:eastAsia="Aptos" w:hAnsi="Aptos" w:cs="Aptos"/>
          <w:lang w:val="en-GB"/>
        </w:rPr>
        <w:t>you will find the University of Inland Norway</w:t>
      </w:r>
      <w:r w:rsidRPr="004E48C7">
        <w:rPr>
          <w:rFonts w:ascii="Aptos" w:eastAsia="Aptos" w:hAnsi="Aptos" w:cs="Aptos"/>
          <w:lang w:val="en-GB"/>
        </w:rPr>
        <w:t xml:space="preserve">’s 8 areas </w:t>
      </w:r>
      <w:r w:rsidR="00CE6714">
        <w:rPr>
          <w:rFonts w:ascii="Aptos" w:eastAsia="Aptos" w:hAnsi="Aptos" w:cs="Aptos"/>
          <w:lang w:val="en-GB"/>
        </w:rPr>
        <w:t xml:space="preserve">of </w:t>
      </w:r>
      <w:r w:rsidR="00CE6714" w:rsidRPr="004E48C7">
        <w:rPr>
          <w:rFonts w:ascii="Aptos" w:eastAsia="Aptos" w:hAnsi="Aptos" w:cs="Aptos"/>
          <w:lang w:val="en-GB"/>
        </w:rPr>
        <w:t xml:space="preserve">quality </w:t>
      </w:r>
      <w:r w:rsidRPr="004E48C7">
        <w:rPr>
          <w:rFonts w:ascii="Aptos" w:eastAsia="Aptos" w:hAnsi="Aptos" w:cs="Aptos"/>
          <w:lang w:val="en-GB"/>
        </w:rPr>
        <w:t>with associated reflection questions. Not all questions need to be answered every year, but there is still a wish that all questions are addressed as part of a long-term evaluation. Some quality areas and questions will be relevant one year, while the focus shifts the next year. The goal is that, over time, the course coordinator has gone through the questions related to all the quality areas. This may create direction in the quality work and provide input for completing the course coordinator’s report above.</w:t>
      </w:r>
    </w:p>
    <w:p w14:paraId="0862C908" w14:textId="77777777" w:rsidR="00EE6B37" w:rsidRDefault="00EE6B37" w:rsidP="004E48C7">
      <w:pPr>
        <w:rPr>
          <w:rFonts w:ascii="Aptos" w:eastAsia="Aptos" w:hAnsi="Aptos" w:cs="Aptos"/>
          <w:lang w:val="en-GB"/>
        </w:rPr>
      </w:pPr>
    </w:p>
    <w:p w14:paraId="75967D54" w14:textId="0B795339" w:rsidR="004E48C7" w:rsidRPr="00EE6B37" w:rsidRDefault="004E48C7" w:rsidP="004E48C7">
      <w:pPr>
        <w:rPr>
          <w:rFonts w:ascii="Aptos" w:eastAsia="Aptos" w:hAnsi="Aptos" w:cs="Aptos"/>
          <w:b/>
          <w:bCs/>
          <w:lang w:val="en-GB"/>
        </w:rPr>
      </w:pPr>
      <w:r w:rsidRPr="00EE6B37">
        <w:rPr>
          <w:rFonts w:ascii="Aptos" w:eastAsia="Aptos" w:hAnsi="Aptos" w:cs="Aptos"/>
          <w:b/>
          <w:bCs/>
          <w:lang w:val="en-GB"/>
        </w:rPr>
        <w:t>1. Academic and pedagogical competence of the academic staff</w:t>
      </w:r>
    </w:p>
    <w:p w14:paraId="6D7726A0" w14:textId="7C128B52" w:rsidR="004E48C7" w:rsidRPr="00EE6B37" w:rsidRDefault="004E48C7" w:rsidP="00EE6B37">
      <w:pPr>
        <w:pStyle w:val="Listeavsnitt"/>
        <w:numPr>
          <w:ilvl w:val="0"/>
          <w:numId w:val="14"/>
        </w:numPr>
        <w:rPr>
          <w:rFonts w:ascii="Aptos" w:eastAsia="Aptos" w:hAnsi="Aptos" w:cs="Aptos"/>
          <w:lang w:val="en-GB"/>
        </w:rPr>
      </w:pPr>
      <w:r w:rsidRPr="00EE6B37">
        <w:rPr>
          <w:rFonts w:ascii="Aptos" w:eastAsia="Aptos" w:hAnsi="Aptos" w:cs="Aptos"/>
          <w:lang w:val="en-GB"/>
        </w:rPr>
        <w:t xml:space="preserve">How is the academic staff’s subject competence assessed in relation to the course learning outcomes?  </w:t>
      </w:r>
    </w:p>
    <w:p w14:paraId="0F11C675" w14:textId="57FB7756" w:rsidR="004E48C7" w:rsidRPr="00EE6B37" w:rsidRDefault="004E48C7" w:rsidP="00EE6B37">
      <w:pPr>
        <w:pStyle w:val="Listeavsnitt"/>
        <w:numPr>
          <w:ilvl w:val="0"/>
          <w:numId w:val="14"/>
        </w:numPr>
        <w:rPr>
          <w:rFonts w:ascii="Aptos" w:eastAsia="Aptos" w:hAnsi="Aptos" w:cs="Aptos"/>
          <w:lang w:val="en-GB"/>
        </w:rPr>
      </w:pPr>
      <w:r w:rsidRPr="00EE6B37">
        <w:rPr>
          <w:rFonts w:ascii="Aptos" w:eastAsia="Aptos" w:hAnsi="Aptos" w:cs="Aptos"/>
          <w:lang w:val="en-GB"/>
        </w:rPr>
        <w:t xml:space="preserve">How is the staff’s research related to the course learning outcomes?  </w:t>
      </w:r>
    </w:p>
    <w:p w14:paraId="37F73392" w14:textId="4D2FC7DB" w:rsidR="004E48C7" w:rsidRPr="00EE6B37" w:rsidRDefault="004E48C7" w:rsidP="00EE6B37">
      <w:pPr>
        <w:pStyle w:val="Listeavsnitt"/>
        <w:numPr>
          <w:ilvl w:val="0"/>
          <w:numId w:val="14"/>
        </w:numPr>
        <w:rPr>
          <w:rFonts w:ascii="Aptos" w:eastAsia="Aptos" w:hAnsi="Aptos" w:cs="Aptos"/>
          <w:lang w:val="en-GB"/>
        </w:rPr>
      </w:pPr>
      <w:r w:rsidRPr="00EE6B37">
        <w:rPr>
          <w:rFonts w:ascii="Aptos" w:eastAsia="Aptos" w:hAnsi="Aptos" w:cs="Aptos"/>
          <w:lang w:val="en-GB"/>
        </w:rPr>
        <w:t xml:space="preserve">How is the pedagogical delivery developed </w:t>
      </w:r>
      <w:proofErr w:type="gramStart"/>
      <w:r w:rsidRPr="00EE6B37">
        <w:rPr>
          <w:rFonts w:ascii="Aptos" w:eastAsia="Aptos" w:hAnsi="Aptos" w:cs="Aptos"/>
          <w:lang w:val="en-GB"/>
        </w:rPr>
        <w:t>in light of</w:t>
      </w:r>
      <w:proofErr w:type="gramEnd"/>
      <w:r w:rsidRPr="00EE6B37">
        <w:rPr>
          <w:rFonts w:ascii="Aptos" w:eastAsia="Aptos" w:hAnsi="Aptos" w:cs="Aptos"/>
          <w:lang w:val="en-GB"/>
        </w:rPr>
        <w:t xml:space="preserve"> the learning outcomes?</w:t>
      </w:r>
    </w:p>
    <w:p w14:paraId="2182434E" w14:textId="77777777" w:rsidR="004E48C7" w:rsidRPr="004E48C7" w:rsidRDefault="004E48C7" w:rsidP="004E48C7">
      <w:pPr>
        <w:rPr>
          <w:rFonts w:ascii="Aptos" w:eastAsia="Aptos" w:hAnsi="Aptos" w:cs="Aptos"/>
          <w:lang w:val="en-GB"/>
        </w:rPr>
      </w:pPr>
    </w:p>
    <w:p w14:paraId="26BD9A67" w14:textId="5A07888C" w:rsidR="004E48C7" w:rsidRPr="00EE6B37" w:rsidRDefault="004E48C7" w:rsidP="004E48C7">
      <w:pPr>
        <w:rPr>
          <w:rFonts w:ascii="Aptos" w:eastAsia="Aptos" w:hAnsi="Aptos" w:cs="Aptos"/>
          <w:b/>
          <w:bCs/>
          <w:lang w:val="en-GB"/>
        </w:rPr>
      </w:pPr>
      <w:r w:rsidRPr="00EE6B37">
        <w:rPr>
          <w:rFonts w:ascii="Aptos" w:eastAsia="Aptos" w:hAnsi="Aptos" w:cs="Aptos"/>
          <w:b/>
          <w:bCs/>
          <w:lang w:val="en-GB"/>
        </w:rPr>
        <w:t xml:space="preserve">2. </w:t>
      </w:r>
      <w:r w:rsidR="004C430C">
        <w:rPr>
          <w:rFonts w:ascii="Aptos" w:eastAsia="Aptos" w:hAnsi="Aptos" w:cs="Aptos"/>
          <w:b/>
          <w:bCs/>
          <w:lang w:val="en-GB"/>
        </w:rPr>
        <w:t>Student</w:t>
      </w:r>
      <w:r w:rsidRPr="00EE6B37">
        <w:rPr>
          <w:rFonts w:ascii="Aptos" w:eastAsia="Aptos" w:hAnsi="Aptos" w:cs="Aptos"/>
          <w:b/>
          <w:bCs/>
          <w:lang w:val="en-GB"/>
        </w:rPr>
        <w:t xml:space="preserve"> competence and start</w:t>
      </w:r>
      <w:r w:rsidR="00F50816" w:rsidRPr="00F50816">
        <w:rPr>
          <w:rFonts w:ascii="Aptos" w:eastAsia="Aptos" w:hAnsi="Aptos" w:cs="Aptos"/>
          <w:b/>
          <w:bCs/>
          <w:lang w:val="en-GB"/>
        </w:rPr>
        <w:t xml:space="preserve"> </w:t>
      </w:r>
      <w:r w:rsidR="00F50816">
        <w:rPr>
          <w:rFonts w:ascii="Aptos" w:eastAsia="Aptos" w:hAnsi="Aptos" w:cs="Aptos"/>
          <w:b/>
          <w:bCs/>
          <w:lang w:val="en-GB"/>
        </w:rPr>
        <w:t xml:space="preserve">of </w:t>
      </w:r>
      <w:r w:rsidR="00F50816" w:rsidRPr="00EE6B37">
        <w:rPr>
          <w:rFonts w:ascii="Aptos" w:eastAsia="Aptos" w:hAnsi="Aptos" w:cs="Aptos"/>
          <w:b/>
          <w:bCs/>
          <w:lang w:val="en-GB"/>
        </w:rPr>
        <w:t>study</w:t>
      </w:r>
      <w:r w:rsidR="00F50816">
        <w:rPr>
          <w:rFonts w:ascii="Aptos" w:eastAsia="Aptos" w:hAnsi="Aptos" w:cs="Aptos"/>
          <w:b/>
          <w:bCs/>
          <w:lang w:val="en-GB"/>
        </w:rPr>
        <w:t xml:space="preserve"> year</w:t>
      </w:r>
    </w:p>
    <w:p w14:paraId="52D92587" w14:textId="1BE61692" w:rsidR="004E48C7" w:rsidRPr="00EE6B37" w:rsidRDefault="004E48C7" w:rsidP="00EE6B37">
      <w:pPr>
        <w:pStyle w:val="Listeavsnitt"/>
        <w:numPr>
          <w:ilvl w:val="0"/>
          <w:numId w:val="15"/>
        </w:numPr>
        <w:rPr>
          <w:rFonts w:ascii="Aptos" w:eastAsia="Aptos" w:hAnsi="Aptos" w:cs="Aptos"/>
          <w:lang w:val="en-GB"/>
        </w:rPr>
      </w:pPr>
      <w:r w:rsidRPr="00EE6B37">
        <w:rPr>
          <w:rFonts w:ascii="Aptos" w:eastAsia="Aptos" w:hAnsi="Aptos" w:cs="Aptos"/>
          <w:lang w:val="en-GB"/>
        </w:rPr>
        <w:t xml:space="preserve">How are the students’ entry competence and prior knowledge assessed?  </w:t>
      </w:r>
    </w:p>
    <w:p w14:paraId="6F818A26" w14:textId="4A0ED24C" w:rsidR="004E48C7" w:rsidRPr="00EE6B37" w:rsidRDefault="004E48C7" w:rsidP="00EE6B37">
      <w:pPr>
        <w:pStyle w:val="Listeavsnitt"/>
        <w:numPr>
          <w:ilvl w:val="0"/>
          <w:numId w:val="15"/>
        </w:numPr>
        <w:rPr>
          <w:rFonts w:ascii="Aptos" w:eastAsia="Aptos" w:hAnsi="Aptos" w:cs="Aptos"/>
          <w:lang w:val="en-GB"/>
        </w:rPr>
      </w:pPr>
      <w:r w:rsidRPr="00EE6B37">
        <w:rPr>
          <w:rFonts w:ascii="Aptos" w:eastAsia="Aptos" w:hAnsi="Aptos" w:cs="Aptos"/>
          <w:lang w:val="en-GB"/>
        </w:rPr>
        <w:t xml:space="preserve">How is the main subject matter introduced, and do the students get started quickly in their studies?  </w:t>
      </w:r>
    </w:p>
    <w:p w14:paraId="579DD967" w14:textId="4E513359" w:rsidR="004E48C7" w:rsidRPr="00EE6B37" w:rsidRDefault="004E48C7" w:rsidP="00EE6B37">
      <w:pPr>
        <w:pStyle w:val="Listeavsnitt"/>
        <w:numPr>
          <w:ilvl w:val="0"/>
          <w:numId w:val="15"/>
        </w:numPr>
        <w:rPr>
          <w:rFonts w:ascii="Aptos" w:eastAsia="Aptos" w:hAnsi="Aptos" w:cs="Aptos"/>
          <w:lang w:val="en-GB"/>
        </w:rPr>
      </w:pPr>
      <w:r w:rsidRPr="00EE6B37">
        <w:rPr>
          <w:rFonts w:ascii="Aptos" w:eastAsia="Aptos" w:hAnsi="Aptos" w:cs="Aptos"/>
          <w:lang w:val="en-GB"/>
        </w:rPr>
        <w:t xml:space="preserve">How do Canvas and access to the syllabus function at the start of the semester?  </w:t>
      </w:r>
    </w:p>
    <w:p w14:paraId="5DAA1929" w14:textId="56078EAB" w:rsidR="004E48C7" w:rsidRDefault="004E48C7" w:rsidP="00EE6B37">
      <w:pPr>
        <w:pStyle w:val="Listeavsnitt"/>
        <w:numPr>
          <w:ilvl w:val="0"/>
          <w:numId w:val="15"/>
        </w:numPr>
        <w:rPr>
          <w:rFonts w:ascii="Aptos" w:eastAsia="Aptos" w:hAnsi="Aptos" w:cs="Aptos"/>
          <w:lang w:val="en-GB"/>
        </w:rPr>
      </w:pPr>
      <w:r w:rsidRPr="00EE6B37">
        <w:rPr>
          <w:rFonts w:ascii="Aptos" w:eastAsia="Aptos" w:hAnsi="Aptos" w:cs="Aptos"/>
          <w:lang w:val="en-GB"/>
        </w:rPr>
        <w:t xml:space="preserve">What feedback </w:t>
      </w:r>
      <w:proofErr w:type="gramStart"/>
      <w:r w:rsidRPr="00EE6B37">
        <w:rPr>
          <w:rFonts w:ascii="Aptos" w:eastAsia="Aptos" w:hAnsi="Aptos" w:cs="Aptos"/>
          <w:lang w:val="en-GB"/>
        </w:rPr>
        <w:t>do</w:t>
      </w:r>
      <w:proofErr w:type="gramEnd"/>
      <w:r w:rsidRPr="00EE6B37">
        <w:rPr>
          <w:rFonts w:ascii="Aptos" w:eastAsia="Aptos" w:hAnsi="Aptos" w:cs="Aptos"/>
          <w:lang w:val="en-GB"/>
        </w:rPr>
        <w:t xml:space="preserve"> the students give about the start of the course?</w:t>
      </w:r>
    </w:p>
    <w:p w14:paraId="5A199FDB" w14:textId="77777777" w:rsidR="00EE6B37" w:rsidRPr="00EE6B37" w:rsidRDefault="00EE6B37" w:rsidP="00EE6B37">
      <w:pPr>
        <w:pStyle w:val="Listeavsnitt"/>
        <w:rPr>
          <w:rFonts w:ascii="Aptos" w:eastAsia="Aptos" w:hAnsi="Aptos" w:cs="Aptos"/>
          <w:lang w:val="en-GB"/>
        </w:rPr>
      </w:pPr>
    </w:p>
    <w:p w14:paraId="19C4AA79" w14:textId="2BE9F4B6" w:rsidR="004E48C7" w:rsidRPr="00CE6714" w:rsidRDefault="004E48C7" w:rsidP="004E48C7">
      <w:pPr>
        <w:rPr>
          <w:rFonts w:ascii="Aptos" w:eastAsia="Aptos" w:hAnsi="Aptos" w:cs="Aptos"/>
          <w:b/>
          <w:bCs/>
          <w:lang w:val="en-GB"/>
        </w:rPr>
      </w:pPr>
      <w:r w:rsidRPr="00EE6B37">
        <w:rPr>
          <w:rFonts w:ascii="Aptos" w:eastAsia="Aptos" w:hAnsi="Aptos" w:cs="Aptos"/>
          <w:b/>
          <w:bCs/>
          <w:lang w:val="en-GB"/>
        </w:rPr>
        <w:t>3. Teaching and study activities</w:t>
      </w:r>
    </w:p>
    <w:p w14:paraId="28CC9231" w14:textId="0D0BBFEB" w:rsidR="004E48C7" w:rsidRPr="00EE6B37" w:rsidRDefault="004E48C7" w:rsidP="00EE6B37">
      <w:pPr>
        <w:pStyle w:val="Listeavsnitt"/>
        <w:numPr>
          <w:ilvl w:val="0"/>
          <w:numId w:val="16"/>
        </w:numPr>
        <w:rPr>
          <w:rFonts w:ascii="Aptos" w:eastAsia="Aptos" w:hAnsi="Aptos" w:cs="Aptos"/>
          <w:lang w:val="en-GB"/>
        </w:rPr>
      </w:pPr>
      <w:r w:rsidRPr="00EE6B37">
        <w:rPr>
          <w:rFonts w:ascii="Aptos" w:eastAsia="Aptos" w:hAnsi="Aptos" w:cs="Aptos"/>
          <w:lang w:val="en-GB"/>
        </w:rPr>
        <w:t xml:space="preserve">How is the pedagogical delivery assessed in relation to the learning outcomes?  </w:t>
      </w:r>
    </w:p>
    <w:p w14:paraId="4B11180C" w14:textId="03AFCDF5" w:rsidR="004E48C7" w:rsidRPr="00EE6B37" w:rsidRDefault="004E48C7" w:rsidP="00EE6B37">
      <w:pPr>
        <w:pStyle w:val="Listeavsnitt"/>
        <w:numPr>
          <w:ilvl w:val="0"/>
          <w:numId w:val="16"/>
        </w:numPr>
        <w:rPr>
          <w:rFonts w:ascii="Aptos" w:eastAsia="Aptos" w:hAnsi="Aptos" w:cs="Aptos"/>
          <w:lang w:val="en-GB"/>
        </w:rPr>
      </w:pPr>
      <w:r w:rsidRPr="00EE6B37">
        <w:rPr>
          <w:rFonts w:ascii="Aptos" w:eastAsia="Aptos" w:hAnsi="Aptos" w:cs="Aptos"/>
          <w:lang w:val="en-GB"/>
        </w:rPr>
        <w:t xml:space="preserve">Which teaching and learning methods provide the best benefit?  </w:t>
      </w:r>
    </w:p>
    <w:p w14:paraId="69D471AD" w14:textId="72750B45" w:rsidR="004E48C7" w:rsidRPr="00EE6B37" w:rsidRDefault="004E48C7" w:rsidP="00EE6B37">
      <w:pPr>
        <w:pStyle w:val="Listeavsnitt"/>
        <w:numPr>
          <w:ilvl w:val="0"/>
          <w:numId w:val="16"/>
        </w:numPr>
        <w:rPr>
          <w:rFonts w:ascii="Aptos" w:eastAsia="Aptos" w:hAnsi="Aptos" w:cs="Aptos"/>
          <w:lang w:val="en-GB"/>
        </w:rPr>
      </w:pPr>
      <w:r w:rsidRPr="00EE6B37">
        <w:rPr>
          <w:rFonts w:ascii="Aptos" w:eastAsia="Aptos" w:hAnsi="Aptos" w:cs="Aptos"/>
          <w:lang w:val="en-GB"/>
        </w:rPr>
        <w:t xml:space="preserve">How are student-active learning methods and supervision included?  </w:t>
      </w:r>
    </w:p>
    <w:p w14:paraId="1619FA94" w14:textId="62CE85D9" w:rsidR="004E48C7" w:rsidRPr="00EE6B37" w:rsidRDefault="004E48C7" w:rsidP="00EE6B37">
      <w:pPr>
        <w:pStyle w:val="Listeavsnitt"/>
        <w:numPr>
          <w:ilvl w:val="0"/>
          <w:numId w:val="16"/>
        </w:numPr>
        <w:rPr>
          <w:rFonts w:ascii="Aptos" w:eastAsia="Aptos" w:hAnsi="Aptos" w:cs="Aptos"/>
          <w:lang w:val="en-GB"/>
        </w:rPr>
      </w:pPr>
      <w:r w:rsidRPr="00EE6B37">
        <w:rPr>
          <w:rFonts w:ascii="Aptos" w:eastAsia="Aptos" w:hAnsi="Aptos" w:cs="Aptos"/>
          <w:lang w:val="en-GB"/>
        </w:rPr>
        <w:t xml:space="preserve">How </w:t>
      </w:r>
      <w:proofErr w:type="gramStart"/>
      <w:r w:rsidRPr="00EE6B37">
        <w:rPr>
          <w:rFonts w:ascii="Aptos" w:eastAsia="Aptos" w:hAnsi="Aptos" w:cs="Aptos"/>
          <w:lang w:val="en-GB"/>
        </w:rPr>
        <w:t>is</w:t>
      </w:r>
      <w:proofErr w:type="gramEnd"/>
      <w:r w:rsidRPr="00EE6B37">
        <w:rPr>
          <w:rFonts w:ascii="Aptos" w:eastAsia="Aptos" w:hAnsi="Aptos" w:cs="Aptos"/>
          <w:lang w:val="en-GB"/>
        </w:rPr>
        <w:t xml:space="preserve"> academic integrity and use of sources addressed?  </w:t>
      </w:r>
    </w:p>
    <w:p w14:paraId="7DAEB57C" w14:textId="03650C2E" w:rsidR="004E48C7" w:rsidRPr="00EE6B37" w:rsidRDefault="004E48C7" w:rsidP="00EE6B37">
      <w:pPr>
        <w:pStyle w:val="Listeavsnitt"/>
        <w:numPr>
          <w:ilvl w:val="0"/>
          <w:numId w:val="16"/>
        </w:numPr>
        <w:rPr>
          <w:rFonts w:ascii="Aptos" w:eastAsia="Aptos" w:hAnsi="Aptos" w:cs="Aptos"/>
          <w:lang w:val="en-GB"/>
        </w:rPr>
      </w:pPr>
      <w:r w:rsidRPr="00EE6B37">
        <w:rPr>
          <w:rFonts w:ascii="Aptos" w:eastAsia="Aptos" w:hAnsi="Aptos" w:cs="Aptos"/>
          <w:lang w:val="en-GB"/>
        </w:rPr>
        <w:lastRenderedPageBreak/>
        <w:t xml:space="preserve">What feedback </w:t>
      </w:r>
      <w:proofErr w:type="gramStart"/>
      <w:r w:rsidRPr="00EE6B37">
        <w:rPr>
          <w:rFonts w:ascii="Aptos" w:eastAsia="Aptos" w:hAnsi="Aptos" w:cs="Aptos"/>
          <w:lang w:val="en-GB"/>
        </w:rPr>
        <w:t>do</w:t>
      </w:r>
      <w:proofErr w:type="gramEnd"/>
      <w:r w:rsidRPr="00EE6B37">
        <w:rPr>
          <w:rFonts w:ascii="Aptos" w:eastAsia="Aptos" w:hAnsi="Aptos" w:cs="Aptos"/>
          <w:lang w:val="en-GB"/>
        </w:rPr>
        <w:t xml:space="preserve"> the students give on the teaching?</w:t>
      </w:r>
    </w:p>
    <w:p w14:paraId="02842EEE" w14:textId="77777777" w:rsidR="00EE6B37" w:rsidRDefault="00EE6B37" w:rsidP="004E48C7">
      <w:pPr>
        <w:rPr>
          <w:rFonts w:ascii="Aptos" w:eastAsia="Aptos" w:hAnsi="Aptos" w:cs="Aptos"/>
          <w:lang w:val="en-GB"/>
        </w:rPr>
      </w:pPr>
    </w:p>
    <w:p w14:paraId="23ABD363" w14:textId="495DB8FB" w:rsidR="004E48C7" w:rsidRPr="00EE6B37" w:rsidRDefault="004E48C7" w:rsidP="004E48C7">
      <w:pPr>
        <w:rPr>
          <w:rFonts w:ascii="Aptos" w:eastAsia="Aptos" w:hAnsi="Aptos" w:cs="Aptos"/>
          <w:b/>
          <w:bCs/>
          <w:lang w:val="en-GB"/>
        </w:rPr>
      </w:pPr>
      <w:r w:rsidRPr="00EE6B37">
        <w:rPr>
          <w:rFonts w:ascii="Aptos" w:eastAsia="Aptos" w:hAnsi="Aptos" w:cs="Aptos"/>
          <w:b/>
          <w:bCs/>
          <w:lang w:val="en-GB"/>
        </w:rPr>
        <w:t>4. Students’ learning outcomes</w:t>
      </w:r>
    </w:p>
    <w:p w14:paraId="57296DEF" w14:textId="0B9EB039" w:rsidR="004E48C7" w:rsidRPr="00CE6714" w:rsidRDefault="004E48C7" w:rsidP="00CE6714">
      <w:pPr>
        <w:pStyle w:val="Listeavsnitt"/>
        <w:numPr>
          <w:ilvl w:val="0"/>
          <w:numId w:val="17"/>
        </w:numPr>
        <w:rPr>
          <w:rFonts w:ascii="Aptos" w:eastAsia="Aptos" w:hAnsi="Aptos" w:cs="Aptos"/>
          <w:lang w:val="en-GB"/>
        </w:rPr>
      </w:pPr>
      <w:r w:rsidRPr="00CE6714">
        <w:rPr>
          <w:rFonts w:ascii="Aptos" w:eastAsia="Aptos" w:hAnsi="Aptos" w:cs="Aptos"/>
          <w:lang w:val="en-GB"/>
        </w:rPr>
        <w:t xml:space="preserve">Are the learning outcome descriptions adequate and relevant?  </w:t>
      </w:r>
    </w:p>
    <w:p w14:paraId="6B6B472F" w14:textId="2EAA6837" w:rsidR="004E48C7" w:rsidRPr="00CE6714" w:rsidRDefault="004E48C7" w:rsidP="00CE6714">
      <w:pPr>
        <w:pStyle w:val="Listeavsnitt"/>
        <w:numPr>
          <w:ilvl w:val="0"/>
          <w:numId w:val="17"/>
        </w:numPr>
        <w:rPr>
          <w:rFonts w:ascii="Aptos" w:eastAsia="Aptos" w:hAnsi="Aptos" w:cs="Aptos"/>
          <w:lang w:val="en-GB"/>
        </w:rPr>
      </w:pPr>
      <w:r w:rsidRPr="00CE6714">
        <w:rPr>
          <w:rFonts w:ascii="Aptos" w:eastAsia="Aptos" w:hAnsi="Aptos" w:cs="Aptos"/>
          <w:lang w:val="en-GB"/>
        </w:rPr>
        <w:t xml:space="preserve">How are students informed about deadlines and assessment arrangements?  </w:t>
      </w:r>
    </w:p>
    <w:p w14:paraId="0D96BC5B" w14:textId="1CCAD8DD" w:rsidR="004E48C7" w:rsidRPr="00CE6714" w:rsidRDefault="004E48C7" w:rsidP="00CE6714">
      <w:pPr>
        <w:pStyle w:val="Listeavsnitt"/>
        <w:numPr>
          <w:ilvl w:val="0"/>
          <w:numId w:val="17"/>
        </w:numPr>
        <w:rPr>
          <w:rFonts w:ascii="Aptos" w:eastAsia="Aptos" w:hAnsi="Aptos" w:cs="Aptos"/>
          <w:lang w:val="en-GB"/>
        </w:rPr>
      </w:pPr>
      <w:r w:rsidRPr="00CE6714">
        <w:rPr>
          <w:rFonts w:ascii="Aptos" w:eastAsia="Aptos" w:hAnsi="Aptos" w:cs="Aptos"/>
          <w:lang w:val="en-GB"/>
        </w:rPr>
        <w:t xml:space="preserve">How are the assessments linked to the learning outcomes?  </w:t>
      </w:r>
    </w:p>
    <w:p w14:paraId="6AC4A049" w14:textId="4BD2D80C" w:rsidR="004E48C7" w:rsidRPr="00CE6714" w:rsidRDefault="004E48C7" w:rsidP="00CE6714">
      <w:pPr>
        <w:pStyle w:val="Listeavsnitt"/>
        <w:numPr>
          <w:ilvl w:val="0"/>
          <w:numId w:val="17"/>
        </w:numPr>
        <w:rPr>
          <w:rFonts w:ascii="Aptos" w:eastAsia="Aptos" w:hAnsi="Aptos" w:cs="Aptos"/>
          <w:lang w:val="en-GB"/>
        </w:rPr>
      </w:pPr>
      <w:r w:rsidRPr="00CE6714">
        <w:rPr>
          <w:rFonts w:ascii="Aptos" w:eastAsia="Aptos" w:hAnsi="Aptos" w:cs="Aptos"/>
          <w:lang w:val="en-GB"/>
        </w:rPr>
        <w:t xml:space="preserve">How are grade levels, failure rates and development over time assessed?  </w:t>
      </w:r>
    </w:p>
    <w:p w14:paraId="1445F753" w14:textId="76815706" w:rsidR="004E48C7" w:rsidRPr="00CE6714" w:rsidRDefault="004E48C7" w:rsidP="00CE6714">
      <w:pPr>
        <w:pStyle w:val="Listeavsnitt"/>
        <w:numPr>
          <w:ilvl w:val="0"/>
          <w:numId w:val="17"/>
        </w:numPr>
        <w:rPr>
          <w:rFonts w:ascii="Aptos" w:eastAsia="Aptos" w:hAnsi="Aptos" w:cs="Aptos"/>
          <w:lang w:val="en-GB"/>
        </w:rPr>
      </w:pPr>
      <w:r w:rsidRPr="00CE6714">
        <w:rPr>
          <w:rFonts w:ascii="Aptos" w:eastAsia="Aptos" w:hAnsi="Aptos" w:cs="Aptos"/>
          <w:lang w:val="en-GB"/>
        </w:rPr>
        <w:t xml:space="preserve">What feedback </w:t>
      </w:r>
      <w:proofErr w:type="gramStart"/>
      <w:r w:rsidRPr="00CE6714">
        <w:rPr>
          <w:rFonts w:ascii="Aptos" w:eastAsia="Aptos" w:hAnsi="Aptos" w:cs="Aptos"/>
          <w:lang w:val="en-GB"/>
        </w:rPr>
        <w:t>do</w:t>
      </w:r>
      <w:proofErr w:type="gramEnd"/>
      <w:r w:rsidRPr="00CE6714">
        <w:rPr>
          <w:rFonts w:ascii="Aptos" w:eastAsia="Aptos" w:hAnsi="Aptos" w:cs="Aptos"/>
          <w:lang w:val="en-GB"/>
        </w:rPr>
        <w:t xml:space="preserve"> the students give on the assessment arrangements?</w:t>
      </w:r>
    </w:p>
    <w:p w14:paraId="5B2DE6B8" w14:textId="77777777" w:rsidR="004E48C7" w:rsidRPr="004E48C7" w:rsidRDefault="004E48C7" w:rsidP="004E48C7">
      <w:pPr>
        <w:rPr>
          <w:rFonts w:ascii="Aptos" w:eastAsia="Aptos" w:hAnsi="Aptos" w:cs="Aptos"/>
          <w:lang w:val="en-GB"/>
        </w:rPr>
      </w:pPr>
    </w:p>
    <w:p w14:paraId="62E532A4" w14:textId="07BCC027" w:rsidR="004E48C7" w:rsidRPr="00F27D34" w:rsidRDefault="004E48C7" w:rsidP="004E48C7">
      <w:pPr>
        <w:rPr>
          <w:rFonts w:ascii="Aptos" w:eastAsia="Aptos" w:hAnsi="Aptos" w:cs="Aptos"/>
          <w:b/>
          <w:bCs/>
          <w:lang w:val="en-GB"/>
        </w:rPr>
      </w:pPr>
      <w:r w:rsidRPr="00F27D34">
        <w:rPr>
          <w:rFonts w:ascii="Aptos" w:eastAsia="Aptos" w:hAnsi="Aptos" w:cs="Aptos"/>
          <w:b/>
          <w:bCs/>
          <w:lang w:val="en-GB"/>
        </w:rPr>
        <w:t>5. Students’ learning environment</w:t>
      </w:r>
    </w:p>
    <w:p w14:paraId="33E385F4" w14:textId="2065956E" w:rsidR="004E48C7" w:rsidRPr="00F27D34" w:rsidRDefault="004E48C7" w:rsidP="00F27D34">
      <w:pPr>
        <w:pStyle w:val="Listeavsnitt"/>
        <w:numPr>
          <w:ilvl w:val="0"/>
          <w:numId w:val="18"/>
        </w:numPr>
        <w:rPr>
          <w:rFonts w:ascii="Aptos" w:eastAsia="Aptos" w:hAnsi="Aptos" w:cs="Aptos"/>
          <w:lang w:val="en-GB"/>
        </w:rPr>
      </w:pPr>
      <w:r w:rsidRPr="00F27D34">
        <w:rPr>
          <w:rFonts w:ascii="Aptos" w:eastAsia="Aptos" w:hAnsi="Aptos" w:cs="Aptos"/>
          <w:lang w:val="en-GB"/>
        </w:rPr>
        <w:t xml:space="preserve">Is the physical and social learning environment arranged to promote the learning outcomes?  </w:t>
      </w:r>
    </w:p>
    <w:p w14:paraId="3A96A6A6" w14:textId="64C21B5B" w:rsidR="004E48C7" w:rsidRPr="00F27D34" w:rsidRDefault="004E48C7" w:rsidP="00F27D34">
      <w:pPr>
        <w:pStyle w:val="Listeavsnitt"/>
        <w:numPr>
          <w:ilvl w:val="0"/>
          <w:numId w:val="18"/>
        </w:numPr>
        <w:rPr>
          <w:rFonts w:ascii="Aptos" w:eastAsia="Aptos" w:hAnsi="Aptos" w:cs="Aptos"/>
          <w:lang w:val="en-GB"/>
        </w:rPr>
      </w:pPr>
      <w:r w:rsidRPr="00F27D34">
        <w:rPr>
          <w:rFonts w:ascii="Aptos" w:eastAsia="Aptos" w:hAnsi="Aptos" w:cs="Aptos"/>
          <w:lang w:val="en-GB"/>
        </w:rPr>
        <w:t xml:space="preserve">How is universal design of teaching resources addressed?  </w:t>
      </w:r>
    </w:p>
    <w:p w14:paraId="4084134F" w14:textId="749A650C" w:rsidR="004E48C7" w:rsidRPr="00F27D34" w:rsidRDefault="004E48C7" w:rsidP="00F27D34">
      <w:pPr>
        <w:pStyle w:val="Listeavsnitt"/>
        <w:numPr>
          <w:ilvl w:val="0"/>
          <w:numId w:val="18"/>
        </w:numPr>
        <w:rPr>
          <w:rFonts w:ascii="Aptos" w:eastAsia="Aptos" w:hAnsi="Aptos" w:cs="Aptos"/>
          <w:lang w:val="en-GB"/>
        </w:rPr>
      </w:pPr>
      <w:r w:rsidRPr="00F27D34">
        <w:rPr>
          <w:rFonts w:ascii="Aptos" w:eastAsia="Aptos" w:hAnsi="Aptos" w:cs="Aptos"/>
          <w:lang w:val="en-GB"/>
        </w:rPr>
        <w:t xml:space="preserve">What feedback </w:t>
      </w:r>
      <w:proofErr w:type="gramStart"/>
      <w:r w:rsidRPr="00F27D34">
        <w:rPr>
          <w:rFonts w:ascii="Aptos" w:eastAsia="Aptos" w:hAnsi="Aptos" w:cs="Aptos"/>
          <w:lang w:val="en-GB"/>
        </w:rPr>
        <w:t>do</w:t>
      </w:r>
      <w:proofErr w:type="gramEnd"/>
      <w:r w:rsidRPr="00F27D34">
        <w:rPr>
          <w:rFonts w:ascii="Aptos" w:eastAsia="Aptos" w:hAnsi="Aptos" w:cs="Aptos"/>
          <w:lang w:val="en-GB"/>
        </w:rPr>
        <w:t xml:space="preserve"> the students give on their learning environment?</w:t>
      </w:r>
    </w:p>
    <w:p w14:paraId="25E591D8" w14:textId="77777777" w:rsidR="004E48C7" w:rsidRPr="004E48C7" w:rsidRDefault="004E48C7" w:rsidP="004E48C7">
      <w:pPr>
        <w:rPr>
          <w:rFonts w:ascii="Aptos" w:eastAsia="Aptos" w:hAnsi="Aptos" w:cs="Aptos"/>
          <w:lang w:val="en-GB"/>
        </w:rPr>
      </w:pPr>
    </w:p>
    <w:p w14:paraId="562331F6" w14:textId="3CDEF667" w:rsidR="004E48C7" w:rsidRPr="00F27D34" w:rsidRDefault="004E48C7" w:rsidP="004E48C7">
      <w:pPr>
        <w:rPr>
          <w:rFonts w:ascii="Aptos" w:eastAsia="Aptos" w:hAnsi="Aptos" w:cs="Aptos"/>
          <w:b/>
          <w:bCs/>
          <w:lang w:val="en-GB"/>
        </w:rPr>
      </w:pPr>
      <w:r w:rsidRPr="00F27D34">
        <w:rPr>
          <w:rFonts w:ascii="Aptos" w:eastAsia="Aptos" w:hAnsi="Aptos" w:cs="Aptos"/>
          <w:b/>
          <w:bCs/>
          <w:lang w:val="en-GB"/>
        </w:rPr>
        <w:t>6. Interaction between studies and society</w:t>
      </w:r>
      <w:r w:rsidR="00E03F9D">
        <w:rPr>
          <w:rFonts w:ascii="Aptos" w:eastAsia="Aptos" w:hAnsi="Aptos" w:cs="Aptos"/>
          <w:b/>
          <w:bCs/>
          <w:lang w:val="en-GB"/>
        </w:rPr>
        <w:t xml:space="preserve"> and </w:t>
      </w:r>
      <w:r w:rsidR="00FA645F">
        <w:rPr>
          <w:rFonts w:ascii="Aptos" w:eastAsia="Aptos" w:hAnsi="Aptos" w:cs="Aptos"/>
          <w:b/>
          <w:bCs/>
          <w:lang w:val="en-GB"/>
        </w:rPr>
        <w:t>working life</w:t>
      </w:r>
    </w:p>
    <w:p w14:paraId="07E924C4" w14:textId="181C6F7B" w:rsidR="004E48C7" w:rsidRPr="00F27D34" w:rsidRDefault="004E48C7" w:rsidP="00F27D34">
      <w:pPr>
        <w:pStyle w:val="Listeavsnitt"/>
        <w:numPr>
          <w:ilvl w:val="0"/>
          <w:numId w:val="19"/>
        </w:numPr>
        <w:rPr>
          <w:rFonts w:ascii="Aptos" w:eastAsia="Aptos" w:hAnsi="Aptos" w:cs="Aptos"/>
          <w:lang w:val="en-GB"/>
        </w:rPr>
      </w:pPr>
      <w:r w:rsidRPr="00F27D34">
        <w:rPr>
          <w:rFonts w:ascii="Aptos" w:eastAsia="Aptos" w:hAnsi="Aptos" w:cs="Aptos"/>
          <w:lang w:val="en-GB"/>
        </w:rPr>
        <w:t xml:space="preserve">How is the course related to current issues in society and working life?  </w:t>
      </w:r>
    </w:p>
    <w:p w14:paraId="16343930" w14:textId="55748C5F" w:rsidR="004E48C7" w:rsidRPr="00F27D34" w:rsidRDefault="004E48C7" w:rsidP="00F27D34">
      <w:pPr>
        <w:pStyle w:val="Listeavsnitt"/>
        <w:numPr>
          <w:ilvl w:val="0"/>
          <w:numId w:val="19"/>
        </w:numPr>
        <w:rPr>
          <w:rFonts w:ascii="Aptos" w:eastAsia="Aptos" w:hAnsi="Aptos" w:cs="Aptos"/>
          <w:lang w:val="en-GB"/>
        </w:rPr>
      </w:pPr>
      <w:r w:rsidRPr="00F27D34">
        <w:rPr>
          <w:rFonts w:ascii="Aptos" w:eastAsia="Aptos" w:hAnsi="Aptos" w:cs="Aptos"/>
          <w:lang w:val="en-GB"/>
        </w:rPr>
        <w:t xml:space="preserve">How is contact with society and working life (incl. any placement practice) facilitated?  </w:t>
      </w:r>
    </w:p>
    <w:p w14:paraId="6C82B2F0" w14:textId="11B43121" w:rsidR="004E48C7" w:rsidRPr="00F27D34" w:rsidRDefault="004E48C7" w:rsidP="00F27D34">
      <w:pPr>
        <w:pStyle w:val="Listeavsnitt"/>
        <w:numPr>
          <w:ilvl w:val="0"/>
          <w:numId w:val="19"/>
        </w:numPr>
        <w:rPr>
          <w:rFonts w:ascii="Aptos" w:eastAsia="Aptos" w:hAnsi="Aptos" w:cs="Aptos"/>
          <w:lang w:val="en-GB"/>
        </w:rPr>
      </w:pPr>
      <w:r w:rsidRPr="00F27D34">
        <w:rPr>
          <w:rFonts w:ascii="Aptos" w:eastAsia="Aptos" w:hAnsi="Aptos" w:cs="Aptos"/>
          <w:lang w:val="en-GB"/>
        </w:rPr>
        <w:t>How does the academic staff work with research and development activities relevant to society and working life?</w:t>
      </w:r>
    </w:p>
    <w:p w14:paraId="6D178C7B" w14:textId="77777777" w:rsidR="004E48C7" w:rsidRPr="004E48C7" w:rsidRDefault="004E48C7" w:rsidP="004E48C7">
      <w:pPr>
        <w:rPr>
          <w:rFonts w:ascii="Aptos" w:eastAsia="Aptos" w:hAnsi="Aptos" w:cs="Aptos"/>
          <w:lang w:val="en-GB"/>
        </w:rPr>
      </w:pPr>
    </w:p>
    <w:p w14:paraId="0AFCF9DB" w14:textId="1A37ED1E" w:rsidR="004E48C7" w:rsidRPr="00F27D34" w:rsidRDefault="004E48C7" w:rsidP="004E48C7">
      <w:pPr>
        <w:rPr>
          <w:rFonts w:ascii="Aptos" w:eastAsia="Aptos" w:hAnsi="Aptos" w:cs="Aptos"/>
          <w:b/>
          <w:bCs/>
          <w:lang w:val="en-GB"/>
        </w:rPr>
      </w:pPr>
      <w:r w:rsidRPr="00F27D34">
        <w:rPr>
          <w:rFonts w:ascii="Aptos" w:eastAsia="Aptos" w:hAnsi="Aptos" w:cs="Aptos"/>
          <w:b/>
          <w:bCs/>
          <w:lang w:val="en-GB"/>
        </w:rPr>
        <w:t>7. Internationalisation</w:t>
      </w:r>
    </w:p>
    <w:p w14:paraId="689333E3" w14:textId="232C33ED" w:rsidR="004E48C7" w:rsidRPr="00F27D34" w:rsidRDefault="004E48C7" w:rsidP="00F27D34">
      <w:pPr>
        <w:pStyle w:val="Listeavsnitt"/>
        <w:numPr>
          <w:ilvl w:val="0"/>
          <w:numId w:val="20"/>
        </w:numPr>
        <w:rPr>
          <w:rFonts w:ascii="Aptos" w:eastAsia="Aptos" w:hAnsi="Aptos" w:cs="Aptos"/>
          <w:lang w:val="en-GB"/>
        </w:rPr>
      </w:pPr>
      <w:r w:rsidRPr="00F27D34">
        <w:rPr>
          <w:rFonts w:ascii="Aptos" w:eastAsia="Aptos" w:hAnsi="Aptos" w:cs="Aptos"/>
          <w:lang w:val="en-GB"/>
        </w:rPr>
        <w:t xml:space="preserve">How are intercultural competence and communication addressed in the course?  </w:t>
      </w:r>
    </w:p>
    <w:p w14:paraId="723A7749" w14:textId="120DD397" w:rsidR="004E48C7" w:rsidRPr="00F27D34" w:rsidRDefault="004E48C7" w:rsidP="00F27D34">
      <w:pPr>
        <w:pStyle w:val="Listeavsnitt"/>
        <w:numPr>
          <w:ilvl w:val="0"/>
          <w:numId w:val="20"/>
        </w:numPr>
        <w:rPr>
          <w:rFonts w:ascii="Aptos" w:eastAsia="Aptos" w:hAnsi="Aptos" w:cs="Aptos"/>
          <w:lang w:val="en-GB"/>
        </w:rPr>
      </w:pPr>
      <w:r w:rsidRPr="00F27D34">
        <w:rPr>
          <w:rFonts w:ascii="Aptos" w:eastAsia="Aptos" w:hAnsi="Aptos" w:cs="Aptos"/>
          <w:lang w:val="en-GB"/>
        </w:rPr>
        <w:t xml:space="preserve">To what extent do the course and the academic staff have international cooperation and </w:t>
      </w:r>
      <w:r w:rsidR="00F27D34" w:rsidRPr="00F27D34">
        <w:rPr>
          <w:rFonts w:ascii="Aptos" w:eastAsia="Aptos" w:hAnsi="Aptos" w:cs="Aptos"/>
          <w:lang w:val="en-GB"/>
        </w:rPr>
        <w:t>r</w:t>
      </w:r>
      <w:r w:rsidRPr="00F27D34">
        <w:rPr>
          <w:rFonts w:ascii="Aptos" w:eastAsia="Aptos" w:hAnsi="Aptos" w:cs="Aptos"/>
          <w:lang w:val="en-GB"/>
        </w:rPr>
        <w:t>elevance for an international labour market?</w:t>
      </w:r>
    </w:p>
    <w:p w14:paraId="47FF13F8" w14:textId="77777777" w:rsidR="004E48C7" w:rsidRPr="004E48C7" w:rsidRDefault="004E48C7" w:rsidP="004E48C7">
      <w:pPr>
        <w:rPr>
          <w:rFonts w:ascii="Aptos" w:eastAsia="Aptos" w:hAnsi="Aptos" w:cs="Aptos"/>
          <w:lang w:val="en-GB"/>
        </w:rPr>
      </w:pPr>
    </w:p>
    <w:p w14:paraId="14DA21B9" w14:textId="427D4B53" w:rsidR="004E48C7" w:rsidRPr="00F27D34" w:rsidRDefault="004E48C7" w:rsidP="004E48C7">
      <w:pPr>
        <w:rPr>
          <w:rFonts w:ascii="Aptos" w:eastAsia="Aptos" w:hAnsi="Aptos" w:cs="Aptos"/>
          <w:b/>
          <w:bCs/>
          <w:lang w:val="en-GB"/>
        </w:rPr>
      </w:pPr>
      <w:r w:rsidRPr="00F27D34">
        <w:rPr>
          <w:rFonts w:ascii="Aptos" w:eastAsia="Aptos" w:hAnsi="Aptos" w:cs="Aptos"/>
          <w:b/>
          <w:bCs/>
          <w:lang w:val="en-GB"/>
        </w:rPr>
        <w:t>8. Development and management of the study programmes</w:t>
      </w:r>
    </w:p>
    <w:p w14:paraId="0015008C" w14:textId="346E4818" w:rsidR="004E48C7" w:rsidRPr="00F27D34" w:rsidRDefault="004E48C7" w:rsidP="00F27D34">
      <w:pPr>
        <w:pStyle w:val="Listeavsnitt"/>
        <w:numPr>
          <w:ilvl w:val="0"/>
          <w:numId w:val="21"/>
        </w:numPr>
        <w:rPr>
          <w:rFonts w:ascii="Aptos" w:eastAsia="Aptos" w:hAnsi="Aptos" w:cs="Aptos"/>
          <w:lang w:val="en-GB"/>
        </w:rPr>
      </w:pPr>
      <w:r w:rsidRPr="00F27D34">
        <w:rPr>
          <w:rFonts w:ascii="Aptos" w:eastAsia="Aptos" w:hAnsi="Aptos" w:cs="Aptos"/>
          <w:lang w:val="en-GB"/>
        </w:rPr>
        <w:t xml:space="preserve">How does collaboration within the academic staff function?  </w:t>
      </w:r>
    </w:p>
    <w:p w14:paraId="40C29C0E" w14:textId="2E30B859" w:rsidR="004E48C7" w:rsidRPr="00F27D34" w:rsidRDefault="004E48C7" w:rsidP="00F27D34">
      <w:pPr>
        <w:pStyle w:val="Listeavsnitt"/>
        <w:numPr>
          <w:ilvl w:val="0"/>
          <w:numId w:val="21"/>
        </w:numPr>
        <w:rPr>
          <w:rFonts w:ascii="Aptos" w:eastAsia="Aptos" w:hAnsi="Aptos" w:cs="Aptos"/>
          <w:lang w:val="en-GB"/>
        </w:rPr>
      </w:pPr>
      <w:r w:rsidRPr="00F27D34">
        <w:rPr>
          <w:rFonts w:ascii="Aptos" w:eastAsia="Aptos" w:hAnsi="Aptos" w:cs="Aptos"/>
          <w:lang w:val="en-GB"/>
        </w:rPr>
        <w:t xml:space="preserve">Are there particular challenges related to the course plan, syllabus, distribution of teaching or examiners?  </w:t>
      </w:r>
    </w:p>
    <w:p w14:paraId="04E98A7A" w14:textId="585CADD9" w:rsidR="004E48C7" w:rsidRPr="00F27D34" w:rsidRDefault="004E48C7" w:rsidP="00F27D34">
      <w:pPr>
        <w:pStyle w:val="Listeavsnitt"/>
        <w:numPr>
          <w:ilvl w:val="0"/>
          <w:numId w:val="21"/>
        </w:numPr>
        <w:rPr>
          <w:rFonts w:ascii="Aptos" w:eastAsia="Aptos" w:hAnsi="Aptos" w:cs="Aptos"/>
          <w:lang w:val="en-GB"/>
        </w:rPr>
      </w:pPr>
      <w:r w:rsidRPr="00F27D34">
        <w:rPr>
          <w:rFonts w:ascii="Aptos" w:eastAsia="Aptos" w:hAnsi="Aptos" w:cs="Aptos"/>
          <w:lang w:val="en-GB"/>
        </w:rPr>
        <w:t xml:space="preserve">How do the course evaluations work, and how are they followed up?  </w:t>
      </w:r>
    </w:p>
    <w:p w14:paraId="0E720CB7" w14:textId="18687842" w:rsidR="004E48C7" w:rsidRPr="00F27D34" w:rsidRDefault="004E48C7" w:rsidP="00F27D34">
      <w:pPr>
        <w:pStyle w:val="Listeavsnitt"/>
        <w:numPr>
          <w:ilvl w:val="0"/>
          <w:numId w:val="21"/>
        </w:numPr>
        <w:rPr>
          <w:rFonts w:ascii="Aptos" w:eastAsia="Aptos" w:hAnsi="Aptos" w:cs="Aptos"/>
          <w:lang w:val="en-GB"/>
        </w:rPr>
      </w:pPr>
      <w:r w:rsidRPr="00F27D34">
        <w:rPr>
          <w:rFonts w:ascii="Aptos" w:eastAsia="Aptos" w:hAnsi="Aptos" w:cs="Aptos"/>
          <w:lang w:val="en-GB"/>
        </w:rPr>
        <w:t>How do Canvas and other IT tools function as a collaboration platform?</w:t>
      </w:r>
    </w:p>
    <w:p w14:paraId="485E8A44" w14:textId="77777777" w:rsidR="004E48C7" w:rsidRPr="004E48C7" w:rsidRDefault="004E48C7" w:rsidP="004E48C7">
      <w:pPr>
        <w:rPr>
          <w:rFonts w:ascii="Aptos" w:eastAsia="Aptos" w:hAnsi="Aptos" w:cs="Aptos"/>
          <w:lang w:val="en-GB"/>
        </w:rPr>
      </w:pPr>
    </w:p>
    <w:p w14:paraId="4A1210EF" w14:textId="27E2F740" w:rsidR="0073794C" w:rsidRPr="00F27D34" w:rsidRDefault="0073794C" w:rsidP="14178DBD">
      <w:pPr>
        <w:rPr>
          <w:rFonts w:ascii="Aptos" w:eastAsia="Aptos" w:hAnsi="Aptos" w:cs="Aptos"/>
          <w:color w:val="2E74B5" w:themeColor="accent1" w:themeShade="BF"/>
          <w:sz w:val="26"/>
          <w:szCs w:val="26"/>
        </w:rPr>
      </w:pPr>
    </w:p>
    <w:sectPr w:rsidR="0073794C" w:rsidRPr="00F27D3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069E" w14:textId="77777777" w:rsidR="00D91EC4" w:rsidRDefault="00D91EC4" w:rsidP="00C23049">
      <w:pPr>
        <w:spacing w:after="0" w:line="240" w:lineRule="auto"/>
      </w:pPr>
      <w:r>
        <w:separator/>
      </w:r>
    </w:p>
  </w:endnote>
  <w:endnote w:type="continuationSeparator" w:id="0">
    <w:p w14:paraId="7F1D0075" w14:textId="77777777" w:rsidR="00D91EC4" w:rsidRDefault="00D91EC4" w:rsidP="00C23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103747"/>
      <w:docPartObj>
        <w:docPartGallery w:val="Page Numbers (Bottom of Page)"/>
        <w:docPartUnique/>
      </w:docPartObj>
    </w:sdtPr>
    <w:sdtEndPr/>
    <w:sdtContent>
      <w:p w14:paraId="31C90F5C" w14:textId="1C11A61D" w:rsidR="009E1941" w:rsidRDefault="009E1941">
        <w:pPr>
          <w:pStyle w:val="Bunntekst"/>
          <w:jc w:val="right"/>
        </w:pPr>
        <w:r>
          <w:fldChar w:fldCharType="begin"/>
        </w:r>
        <w:r>
          <w:instrText>PAGE   \* MERGEFORMAT</w:instrText>
        </w:r>
        <w:r>
          <w:fldChar w:fldCharType="separate"/>
        </w:r>
        <w:r>
          <w:t>2</w:t>
        </w:r>
        <w:r>
          <w:fldChar w:fldCharType="end"/>
        </w:r>
      </w:p>
    </w:sdtContent>
  </w:sdt>
  <w:p w14:paraId="1A01E671" w14:textId="77777777" w:rsidR="009E1941" w:rsidRDefault="009E194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5FEE1" w14:textId="77777777" w:rsidR="00D91EC4" w:rsidRDefault="00D91EC4" w:rsidP="00C23049">
      <w:pPr>
        <w:spacing w:after="0" w:line="240" w:lineRule="auto"/>
      </w:pPr>
      <w:r>
        <w:separator/>
      </w:r>
    </w:p>
  </w:footnote>
  <w:footnote w:type="continuationSeparator" w:id="0">
    <w:p w14:paraId="20B4F24C" w14:textId="77777777" w:rsidR="00D91EC4" w:rsidRDefault="00D91EC4" w:rsidP="00C23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B412" w14:textId="64374587" w:rsidR="00C23049" w:rsidRDefault="00370A99" w:rsidP="009E1941">
    <w:pPr>
      <w:pStyle w:val="Topptekst"/>
      <w:jc w:val="right"/>
    </w:pPr>
    <w:r>
      <w:rPr>
        <w:noProof/>
      </w:rPr>
      <w:drawing>
        <wp:inline distT="0" distB="0" distL="0" distR="0" wp14:anchorId="75C1520D" wp14:editId="2C618180">
          <wp:extent cx="1951460" cy="378584"/>
          <wp:effectExtent l="0" t="0" r="0" b="2540"/>
          <wp:docPr id="90485832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533" cy="388298"/>
                  </a:xfrm>
                  <a:prstGeom prst="rect">
                    <a:avLst/>
                  </a:prstGeom>
                  <a:noFill/>
                </pic:spPr>
              </pic:pic>
            </a:graphicData>
          </a:graphic>
        </wp:inline>
      </w:drawing>
    </w:r>
  </w:p>
  <w:p w14:paraId="2CAF150A" w14:textId="3C2E320A" w:rsidR="00B83C33" w:rsidRDefault="00AE7460" w:rsidP="00A12651">
    <w:pPr>
      <w:pStyle w:val="Topptekst"/>
      <w:jc w:val="center"/>
    </w:pPr>
    <w:r>
      <w:rPr>
        <w:noProof/>
      </w:rPr>
      <mc:AlternateContent>
        <mc:Choice Requires="wps">
          <w:drawing>
            <wp:inline distT="0" distB="0" distL="0" distR="0" wp14:anchorId="5342729D" wp14:editId="3733C7BA">
              <wp:extent cx="307340" cy="307340"/>
              <wp:effectExtent l="0" t="0" r="0" b="0"/>
              <wp:docPr id="61129895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90DA4" id="AutoShap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142"/>
    <w:multiLevelType w:val="hybridMultilevel"/>
    <w:tmpl w:val="C9903274"/>
    <w:lvl w:ilvl="0" w:tplc="D93C6992">
      <w:start w:val="1"/>
      <w:numFmt w:val="decimal"/>
      <w:lvlText w:val="%1.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A35081"/>
    <w:multiLevelType w:val="hybridMultilevel"/>
    <w:tmpl w:val="504E4916"/>
    <w:lvl w:ilvl="0" w:tplc="6E180CFE">
      <w:start w:val="1"/>
      <w:numFmt w:val="decimal"/>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6D75DAA"/>
    <w:multiLevelType w:val="hybridMultilevel"/>
    <w:tmpl w:val="FF400648"/>
    <w:lvl w:ilvl="0" w:tplc="04140001">
      <w:start w:val="1"/>
      <w:numFmt w:val="bullet"/>
      <w:lvlText w:val=""/>
      <w:lvlJc w:val="left"/>
      <w:pPr>
        <w:ind w:left="1070" w:hanging="360"/>
      </w:pPr>
      <w:rPr>
        <w:rFonts w:ascii="Symbol" w:hAnsi="Symbol" w:hint="default"/>
      </w:rPr>
    </w:lvl>
    <w:lvl w:ilvl="1" w:tplc="04140003">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3" w15:restartNumberingAfterBreak="0">
    <w:nsid w:val="1C8B44BD"/>
    <w:multiLevelType w:val="hybridMultilevel"/>
    <w:tmpl w:val="8CEA803C"/>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1D3C391A"/>
    <w:multiLevelType w:val="hybridMultilevel"/>
    <w:tmpl w:val="AD9CBD90"/>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8A9283D"/>
    <w:multiLevelType w:val="hybridMultilevel"/>
    <w:tmpl w:val="AD287024"/>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B28567C"/>
    <w:multiLevelType w:val="hybridMultilevel"/>
    <w:tmpl w:val="55A2BEC0"/>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B5C14A9"/>
    <w:multiLevelType w:val="hybridMultilevel"/>
    <w:tmpl w:val="8214CB90"/>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 w15:restartNumberingAfterBreak="0">
    <w:nsid w:val="2F534BA1"/>
    <w:multiLevelType w:val="hybridMultilevel"/>
    <w:tmpl w:val="5AE0B0F6"/>
    <w:lvl w:ilvl="0" w:tplc="04140001">
      <w:start w:val="1"/>
      <w:numFmt w:val="bullet"/>
      <w:lvlText w:val=""/>
      <w:lvlJc w:val="left"/>
      <w:pPr>
        <w:ind w:left="1070" w:hanging="360"/>
      </w:pPr>
      <w:rPr>
        <w:rFonts w:ascii="Symbol" w:hAnsi="Symbol" w:hint="default"/>
      </w:rPr>
    </w:lvl>
    <w:lvl w:ilvl="1" w:tplc="04140003">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9" w15:restartNumberingAfterBreak="0">
    <w:nsid w:val="34461762"/>
    <w:multiLevelType w:val="hybridMultilevel"/>
    <w:tmpl w:val="609CC988"/>
    <w:lvl w:ilvl="0" w:tplc="04140001">
      <w:start w:val="1"/>
      <w:numFmt w:val="bullet"/>
      <w:lvlText w:val=""/>
      <w:lvlJc w:val="left"/>
      <w:pPr>
        <w:ind w:left="1070" w:hanging="360"/>
      </w:pPr>
      <w:rPr>
        <w:rFonts w:ascii="Symbol" w:hAnsi="Symbol" w:hint="default"/>
      </w:rPr>
    </w:lvl>
    <w:lvl w:ilvl="1" w:tplc="04140003">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10" w15:restartNumberingAfterBreak="0">
    <w:nsid w:val="42377A7E"/>
    <w:multiLevelType w:val="hybridMultilevel"/>
    <w:tmpl w:val="0A2A5134"/>
    <w:lvl w:ilvl="0" w:tplc="0414000F">
      <w:start w:val="1"/>
      <w:numFmt w:val="decimal"/>
      <w:lvlText w:val="%1."/>
      <w:lvlJc w:val="left"/>
      <w:pPr>
        <w:ind w:left="720" w:hanging="360"/>
      </w:pPr>
      <w:rPr>
        <w:rFonts w:hint="default"/>
      </w:rPr>
    </w:lvl>
    <w:lvl w:ilvl="1" w:tplc="04140011">
      <w:start w:val="1"/>
      <w:numFmt w:val="decimal"/>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11B3FDD"/>
    <w:multiLevelType w:val="hybridMultilevel"/>
    <w:tmpl w:val="7BC83548"/>
    <w:lvl w:ilvl="0" w:tplc="04140001">
      <w:start w:val="1"/>
      <w:numFmt w:val="bullet"/>
      <w:lvlText w:val=""/>
      <w:lvlJc w:val="left"/>
      <w:pPr>
        <w:ind w:left="1070" w:hanging="360"/>
      </w:pPr>
      <w:rPr>
        <w:rFonts w:ascii="Symbol" w:hAnsi="Symbol" w:hint="default"/>
      </w:rPr>
    </w:lvl>
    <w:lvl w:ilvl="1" w:tplc="04140003">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12" w15:restartNumberingAfterBreak="0">
    <w:nsid w:val="52B8359A"/>
    <w:multiLevelType w:val="hybridMultilevel"/>
    <w:tmpl w:val="3E6AF9F4"/>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605488B"/>
    <w:multiLevelType w:val="hybridMultilevel"/>
    <w:tmpl w:val="605E6DF6"/>
    <w:lvl w:ilvl="0" w:tplc="04140001">
      <w:start w:val="1"/>
      <w:numFmt w:val="bullet"/>
      <w:lvlText w:val=""/>
      <w:lvlJc w:val="left"/>
      <w:pPr>
        <w:ind w:left="1070" w:hanging="360"/>
      </w:pPr>
      <w:rPr>
        <w:rFonts w:ascii="Symbol" w:hAnsi="Symbol" w:hint="default"/>
      </w:rPr>
    </w:lvl>
    <w:lvl w:ilvl="1" w:tplc="04140003">
      <w:start w:val="1"/>
      <w:numFmt w:val="bullet"/>
      <w:lvlText w:val="o"/>
      <w:lvlJc w:val="left"/>
      <w:pPr>
        <w:ind w:left="1790" w:hanging="360"/>
      </w:pPr>
      <w:rPr>
        <w:rFonts w:ascii="Courier New" w:hAnsi="Courier New" w:cs="Courier New" w:hint="default"/>
      </w:rPr>
    </w:lvl>
    <w:lvl w:ilvl="2" w:tplc="04140005">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14" w15:restartNumberingAfterBreak="0">
    <w:nsid w:val="61A12263"/>
    <w:multiLevelType w:val="hybridMultilevel"/>
    <w:tmpl w:val="2C10DB24"/>
    <w:lvl w:ilvl="0" w:tplc="6E180CFE">
      <w:start w:val="1"/>
      <w:numFmt w:val="decimal"/>
      <w:lvlText w:val="%1."/>
      <w:lvlJc w:val="left"/>
      <w:pPr>
        <w:ind w:left="710" w:hanging="71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622626C6"/>
    <w:multiLevelType w:val="hybridMultilevel"/>
    <w:tmpl w:val="5C26A258"/>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3A46159"/>
    <w:multiLevelType w:val="hybridMultilevel"/>
    <w:tmpl w:val="B61AA018"/>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4055F8E"/>
    <w:multiLevelType w:val="hybridMultilevel"/>
    <w:tmpl w:val="3B5464C6"/>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8" w15:restartNumberingAfterBreak="0">
    <w:nsid w:val="68890E11"/>
    <w:multiLevelType w:val="hybridMultilevel"/>
    <w:tmpl w:val="A9604324"/>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1F04566"/>
    <w:multiLevelType w:val="hybridMultilevel"/>
    <w:tmpl w:val="BC188B22"/>
    <w:lvl w:ilvl="0" w:tplc="79E826FA">
      <w:start w:val="1"/>
      <w:numFmt w:val="decimal"/>
      <w:lvlText w:val="K%1"/>
      <w:lvlJc w:val="left"/>
      <w:pPr>
        <w:ind w:left="710" w:hanging="71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730C71E6"/>
    <w:multiLevelType w:val="hybridMultilevel"/>
    <w:tmpl w:val="AE6022B2"/>
    <w:lvl w:ilvl="0" w:tplc="98BE196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75401345">
    <w:abstractNumId w:val="10"/>
  </w:num>
  <w:num w:numId="2" w16cid:durableId="2047414165">
    <w:abstractNumId w:val="14"/>
  </w:num>
  <w:num w:numId="3" w16cid:durableId="1954050723">
    <w:abstractNumId w:val="17"/>
  </w:num>
  <w:num w:numId="4" w16cid:durableId="1124692925">
    <w:abstractNumId w:val="0"/>
  </w:num>
  <w:num w:numId="5" w16cid:durableId="2016300218">
    <w:abstractNumId w:val="19"/>
  </w:num>
  <w:num w:numId="6" w16cid:durableId="1069037839">
    <w:abstractNumId w:val="1"/>
  </w:num>
  <w:num w:numId="7" w16cid:durableId="158739439">
    <w:abstractNumId w:val="3"/>
  </w:num>
  <w:num w:numId="8" w16cid:durableId="667636414">
    <w:abstractNumId w:val="7"/>
  </w:num>
  <w:num w:numId="9" w16cid:durableId="1670525515">
    <w:abstractNumId w:val="11"/>
  </w:num>
  <w:num w:numId="10" w16cid:durableId="757866037">
    <w:abstractNumId w:val="2"/>
  </w:num>
  <w:num w:numId="11" w16cid:durableId="520977502">
    <w:abstractNumId w:val="8"/>
  </w:num>
  <w:num w:numId="12" w16cid:durableId="328876471">
    <w:abstractNumId w:val="9"/>
  </w:num>
  <w:num w:numId="13" w16cid:durableId="686055131">
    <w:abstractNumId w:val="13"/>
  </w:num>
  <w:num w:numId="14" w16cid:durableId="1463692829">
    <w:abstractNumId w:val="12"/>
  </w:num>
  <w:num w:numId="15" w16cid:durableId="1352032773">
    <w:abstractNumId w:val="5"/>
  </w:num>
  <w:num w:numId="16" w16cid:durableId="1476752170">
    <w:abstractNumId w:val="18"/>
  </w:num>
  <w:num w:numId="17" w16cid:durableId="756706126">
    <w:abstractNumId w:val="15"/>
  </w:num>
  <w:num w:numId="18" w16cid:durableId="293491052">
    <w:abstractNumId w:val="20"/>
  </w:num>
  <w:num w:numId="19" w16cid:durableId="1519810611">
    <w:abstractNumId w:val="4"/>
  </w:num>
  <w:num w:numId="20" w16cid:durableId="970744283">
    <w:abstractNumId w:val="16"/>
  </w:num>
  <w:num w:numId="21" w16cid:durableId="13957423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38"/>
    <w:rsid w:val="00013D0F"/>
    <w:rsid w:val="00070770"/>
    <w:rsid w:val="00076BFB"/>
    <w:rsid w:val="000870C9"/>
    <w:rsid w:val="000A0198"/>
    <w:rsid w:val="000A2235"/>
    <w:rsid w:val="000B0265"/>
    <w:rsid w:val="000C028C"/>
    <w:rsid w:val="000E58E9"/>
    <w:rsid w:val="001004E7"/>
    <w:rsid w:val="001043B2"/>
    <w:rsid w:val="00124BC6"/>
    <w:rsid w:val="00127442"/>
    <w:rsid w:val="001309EA"/>
    <w:rsid w:val="001315F6"/>
    <w:rsid w:val="001419D6"/>
    <w:rsid w:val="00147620"/>
    <w:rsid w:val="001C7A5D"/>
    <w:rsid w:val="001D61D7"/>
    <w:rsid w:val="001E2B4B"/>
    <w:rsid w:val="001E3E45"/>
    <w:rsid w:val="001E7B14"/>
    <w:rsid w:val="00207E62"/>
    <w:rsid w:val="002262F1"/>
    <w:rsid w:val="00243C94"/>
    <w:rsid w:val="00254DEC"/>
    <w:rsid w:val="00281015"/>
    <w:rsid w:val="00312BDA"/>
    <w:rsid w:val="003302EB"/>
    <w:rsid w:val="003407E3"/>
    <w:rsid w:val="00354B2C"/>
    <w:rsid w:val="00370A99"/>
    <w:rsid w:val="00375778"/>
    <w:rsid w:val="0037640A"/>
    <w:rsid w:val="00383F13"/>
    <w:rsid w:val="003865B5"/>
    <w:rsid w:val="00392646"/>
    <w:rsid w:val="003927C1"/>
    <w:rsid w:val="003A12C9"/>
    <w:rsid w:val="003C7055"/>
    <w:rsid w:val="003D756B"/>
    <w:rsid w:val="004117F3"/>
    <w:rsid w:val="00414F9C"/>
    <w:rsid w:val="004400B2"/>
    <w:rsid w:val="004452D0"/>
    <w:rsid w:val="00453775"/>
    <w:rsid w:val="00456507"/>
    <w:rsid w:val="0046425F"/>
    <w:rsid w:val="00481E29"/>
    <w:rsid w:val="00490905"/>
    <w:rsid w:val="00490940"/>
    <w:rsid w:val="004949FB"/>
    <w:rsid w:val="00495548"/>
    <w:rsid w:val="004955A4"/>
    <w:rsid w:val="004C0D34"/>
    <w:rsid w:val="004C430C"/>
    <w:rsid w:val="004D0ECB"/>
    <w:rsid w:val="004E48C7"/>
    <w:rsid w:val="004E633B"/>
    <w:rsid w:val="004F19C4"/>
    <w:rsid w:val="004F3684"/>
    <w:rsid w:val="00505C04"/>
    <w:rsid w:val="005241AC"/>
    <w:rsid w:val="00525610"/>
    <w:rsid w:val="00542B42"/>
    <w:rsid w:val="005453CB"/>
    <w:rsid w:val="005600FB"/>
    <w:rsid w:val="005643C0"/>
    <w:rsid w:val="00570E0B"/>
    <w:rsid w:val="00583904"/>
    <w:rsid w:val="005858CD"/>
    <w:rsid w:val="00587320"/>
    <w:rsid w:val="00594F20"/>
    <w:rsid w:val="005A0C37"/>
    <w:rsid w:val="005A5637"/>
    <w:rsid w:val="005B1AC1"/>
    <w:rsid w:val="005F1309"/>
    <w:rsid w:val="0061685B"/>
    <w:rsid w:val="0063444D"/>
    <w:rsid w:val="00645B6C"/>
    <w:rsid w:val="00665BCE"/>
    <w:rsid w:val="0067588C"/>
    <w:rsid w:val="00681B67"/>
    <w:rsid w:val="00692063"/>
    <w:rsid w:val="006C73EF"/>
    <w:rsid w:val="006E466A"/>
    <w:rsid w:val="006F4031"/>
    <w:rsid w:val="0073794C"/>
    <w:rsid w:val="00743D62"/>
    <w:rsid w:val="0074483F"/>
    <w:rsid w:val="00745DB9"/>
    <w:rsid w:val="00774B4D"/>
    <w:rsid w:val="007A4804"/>
    <w:rsid w:val="007A4AF1"/>
    <w:rsid w:val="007D5547"/>
    <w:rsid w:val="007E51D6"/>
    <w:rsid w:val="007F6405"/>
    <w:rsid w:val="0080492D"/>
    <w:rsid w:val="008232DA"/>
    <w:rsid w:val="008360DD"/>
    <w:rsid w:val="00862DBD"/>
    <w:rsid w:val="00864F0E"/>
    <w:rsid w:val="00865C5F"/>
    <w:rsid w:val="00883D5A"/>
    <w:rsid w:val="008A0A88"/>
    <w:rsid w:val="008A4EFC"/>
    <w:rsid w:val="008C27A6"/>
    <w:rsid w:val="008D20CB"/>
    <w:rsid w:val="008D6AEA"/>
    <w:rsid w:val="008E0133"/>
    <w:rsid w:val="008E6ABC"/>
    <w:rsid w:val="008F11FB"/>
    <w:rsid w:val="00901E5D"/>
    <w:rsid w:val="00931C08"/>
    <w:rsid w:val="009550F8"/>
    <w:rsid w:val="0096361D"/>
    <w:rsid w:val="009761C8"/>
    <w:rsid w:val="00981053"/>
    <w:rsid w:val="009B01B6"/>
    <w:rsid w:val="009B47AD"/>
    <w:rsid w:val="009B6761"/>
    <w:rsid w:val="009C74B2"/>
    <w:rsid w:val="009D2034"/>
    <w:rsid w:val="009D5A2D"/>
    <w:rsid w:val="009E1941"/>
    <w:rsid w:val="009E3EE9"/>
    <w:rsid w:val="009E4F7D"/>
    <w:rsid w:val="009E7D6A"/>
    <w:rsid w:val="00A056F4"/>
    <w:rsid w:val="00A12651"/>
    <w:rsid w:val="00A31F2B"/>
    <w:rsid w:val="00A45DBE"/>
    <w:rsid w:val="00A530FD"/>
    <w:rsid w:val="00A83A68"/>
    <w:rsid w:val="00A96429"/>
    <w:rsid w:val="00A97F5E"/>
    <w:rsid w:val="00AB1641"/>
    <w:rsid w:val="00AC6A56"/>
    <w:rsid w:val="00AE370C"/>
    <w:rsid w:val="00AE7460"/>
    <w:rsid w:val="00B01CDF"/>
    <w:rsid w:val="00B07EB5"/>
    <w:rsid w:val="00B1471F"/>
    <w:rsid w:val="00B2550A"/>
    <w:rsid w:val="00B278EF"/>
    <w:rsid w:val="00B44F57"/>
    <w:rsid w:val="00B47824"/>
    <w:rsid w:val="00B65597"/>
    <w:rsid w:val="00B83C33"/>
    <w:rsid w:val="00B92C13"/>
    <w:rsid w:val="00B95A53"/>
    <w:rsid w:val="00BA727B"/>
    <w:rsid w:val="00BE67A0"/>
    <w:rsid w:val="00C110A0"/>
    <w:rsid w:val="00C12089"/>
    <w:rsid w:val="00C23049"/>
    <w:rsid w:val="00C37AD1"/>
    <w:rsid w:val="00C54721"/>
    <w:rsid w:val="00C642CC"/>
    <w:rsid w:val="00CA30C5"/>
    <w:rsid w:val="00CA61E7"/>
    <w:rsid w:val="00CE3F5F"/>
    <w:rsid w:val="00CE4BA8"/>
    <w:rsid w:val="00CE6714"/>
    <w:rsid w:val="00CF3B31"/>
    <w:rsid w:val="00D16AF0"/>
    <w:rsid w:val="00D17B52"/>
    <w:rsid w:val="00D4259B"/>
    <w:rsid w:val="00D74B58"/>
    <w:rsid w:val="00D77DE0"/>
    <w:rsid w:val="00D86632"/>
    <w:rsid w:val="00D91EC4"/>
    <w:rsid w:val="00DB2A00"/>
    <w:rsid w:val="00DC030D"/>
    <w:rsid w:val="00DC1838"/>
    <w:rsid w:val="00DE7488"/>
    <w:rsid w:val="00DF32DA"/>
    <w:rsid w:val="00E03F9D"/>
    <w:rsid w:val="00E13267"/>
    <w:rsid w:val="00E30DD0"/>
    <w:rsid w:val="00E36BA7"/>
    <w:rsid w:val="00E43701"/>
    <w:rsid w:val="00E52024"/>
    <w:rsid w:val="00E601A2"/>
    <w:rsid w:val="00E61D29"/>
    <w:rsid w:val="00E67EC1"/>
    <w:rsid w:val="00E70DD2"/>
    <w:rsid w:val="00E73075"/>
    <w:rsid w:val="00E9086A"/>
    <w:rsid w:val="00E90F69"/>
    <w:rsid w:val="00EA4687"/>
    <w:rsid w:val="00EB3E32"/>
    <w:rsid w:val="00EB4C77"/>
    <w:rsid w:val="00EC046C"/>
    <w:rsid w:val="00ED476E"/>
    <w:rsid w:val="00EE6B37"/>
    <w:rsid w:val="00F06F79"/>
    <w:rsid w:val="00F2378C"/>
    <w:rsid w:val="00F27D34"/>
    <w:rsid w:val="00F32E36"/>
    <w:rsid w:val="00F50816"/>
    <w:rsid w:val="00F50A2B"/>
    <w:rsid w:val="00F827F6"/>
    <w:rsid w:val="00F87698"/>
    <w:rsid w:val="00FA1CDB"/>
    <w:rsid w:val="00FA645F"/>
    <w:rsid w:val="00FA653F"/>
    <w:rsid w:val="00FD1F61"/>
    <w:rsid w:val="00FF0AD3"/>
    <w:rsid w:val="0220012C"/>
    <w:rsid w:val="034C47FE"/>
    <w:rsid w:val="03B1A1D0"/>
    <w:rsid w:val="03CD695D"/>
    <w:rsid w:val="03CE9B47"/>
    <w:rsid w:val="04D053FE"/>
    <w:rsid w:val="067DBC3A"/>
    <w:rsid w:val="07FD2F41"/>
    <w:rsid w:val="087A4C77"/>
    <w:rsid w:val="08C695EE"/>
    <w:rsid w:val="08EDE1F8"/>
    <w:rsid w:val="0B991558"/>
    <w:rsid w:val="0BFF5FEA"/>
    <w:rsid w:val="0C8EC6AE"/>
    <w:rsid w:val="0D10DFA2"/>
    <w:rsid w:val="0D20E011"/>
    <w:rsid w:val="0EB36BE1"/>
    <w:rsid w:val="0EC8ACAE"/>
    <w:rsid w:val="106504FD"/>
    <w:rsid w:val="110C17A8"/>
    <w:rsid w:val="11FEDB15"/>
    <w:rsid w:val="12855AC7"/>
    <w:rsid w:val="12E89B87"/>
    <w:rsid w:val="14178DBD"/>
    <w:rsid w:val="1419E1DE"/>
    <w:rsid w:val="164EBD71"/>
    <w:rsid w:val="16B9DE07"/>
    <w:rsid w:val="170D5C53"/>
    <w:rsid w:val="17676171"/>
    <w:rsid w:val="18BAA32E"/>
    <w:rsid w:val="19CF118F"/>
    <w:rsid w:val="1A0FCA5D"/>
    <w:rsid w:val="1A8577A7"/>
    <w:rsid w:val="1B869B2E"/>
    <w:rsid w:val="1D7AA984"/>
    <w:rsid w:val="1F8BC5D5"/>
    <w:rsid w:val="23416ECC"/>
    <w:rsid w:val="2358D377"/>
    <w:rsid w:val="23E6BD44"/>
    <w:rsid w:val="24C06BC8"/>
    <w:rsid w:val="2680727E"/>
    <w:rsid w:val="26B824F5"/>
    <w:rsid w:val="279C24EA"/>
    <w:rsid w:val="27E11968"/>
    <w:rsid w:val="281DE9C3"/>
    <w:rsid w:val="2930A8D8"/>
    <w:rsid w:val="29464105"/>
    <w:rsid w:val="29C87F9D"/>
    <w:rsid w:val="2CF17BB5"/>
    <w:rsid w:val="2D0F62D0"/>
    <w:rsid w:val="337CB33F"/>
    <w:rsid w:val="34135A38"/>
    <w:rsid w:val="36215E9F"/>
    <w:rsid w:val="362CE2A4"/>
    <w:rsid w:val="38071291"/>
    <w:rsid w:val="3820E7E1"/>
    <w:rsid w:val="38311AD4"/>
    <w:rsid w:val="395F6F9F"/>
    <w:rsid w:val="39ACE6FB"/>
    <w:rsid w:val="39B1FF93"/>
    <w:rsid w:val="3A292A02"/>
    <w:rsid w:val="3A2D6459"/>
    <w:rsid w:val="3AF17BD2"/>
    <w:rsid w:val="3B2C7AB3"/>
    <w:rsid w:val="3B61383F"/>
    <w:rsid w:val="3B7AC2D6"/>
    <w:rsid w:val="3C2712A2"/>
    <w:rsid w:val="3CAE2E3F"/>
    <w:rsid w:val="3D67235A"/>
    <w:rsid w:val="3E73E38E"/>
    <w:rsid w:val="3E92622A"/>
    <w:rsid w:val="3EB9E8DA"/>
    <w:rsid w:val="3F6E3816"/>
    <w:rsid w:val="40ECB0AC"/>
    <w:rsid w:val="42BA551A"/>
    <w:rsid w:val="4531F011"/>
    <w:rsid w:val="465E3B71"/>
    <w:rsid w:val="47181540"/>
    <w:rsid w:val="476BB2A7"/>
    <w:rsid w:val="498DA5ED"/>
    <w:rsid w:val="49E650D2"/>
    <w:rsid w:val="4A53BC1C"/>
    <w:rsid w:val="4B462CBD"/>
    <w:rsid w:val="4BB3BBBD"/>
    <w:rsid w:val="4BBA34EF"/>
    <w:rsid w:val="4DB1F368"/>
    <w:rsid w:val="4EB7CE39"/>
    <w:rsid w:val="503108DB"/>
    <w:rsid w:val="50383DD6"/>
    <w:rsid w:val="5071A1BE"/>
    <w:rsid w:val="509B0EB1"/>
    <w:rsid w:val="50E81BAF"/>
    <w:rsid w:val="53470120"/>
    <w:rsid w:val="53B9FF6F"/>
    <w:rsid w:val="5447EB18"/>
    <w:rsid w:val="54683C07"/>
    <w:rsid w:val="554EDDF5"/>
    <w:rsid w:val="563C605D"/>
    <w:rsid w:val="573420DB"/>
    <w:rsid w:val="57ADD768"/>
    <w:rsid w:val="57EB008C"/>
    <w:rsid w:val="580E9D5A"/>
    <w:rsid w:val="58297984"/>
    <w:rsid w:val="587C9740"/>
    <w:rsid w:val="58ED00E8"/>
    <w:rsid w:val="58FAD0A0"/>
    <w:rsid w:val="5A1122F1"/>
    <w:rsid w:val="5A6D5B33"/>
    <w:rsid w:val="5AE7EDB3"/>
    <w:rsid w:val="5B9D8915"/>
    <w:rsid w:val="5C8D3B48"/>
    <w:rsid w:val="5CFAA31F"/>
    <w:rsid w:val="5D2ED4C6"/>
    <w:rsid w:val="5E0A80B2"/>
    <w:rsid w:val="5E3C6EFC"/>
    <w:rsid w:val="5E598391"/>
    <w:rsid w:val="5E7E02B5"/>
    <w:rsid w:val="6124C541"/>
    <w:rsid w:val="613E30E2"/>
    <w:rsid w:val="629ABB78"/>
    <w:rsid w:val="63319AFD"/>
    <w:rsid w:val="6506055C"/>
    <w:rsid w:val="65745625"/>
    <w:rsid w:val="67E3C2FC"/>
    <w:rsid w:val="68655ABC"/>
    <w:rsid w:val="68F37DCF"/>
    <w:rsid w:val="6A64DF8A"/>
    <w:rsid w:val="6A740F04"/>
    <w:rsid w:val="6B72FA6F"/>
    <w:rsid w:val="6BD8866C"/>
    <w:rsid w:val="6C0032F2"/>
    <w:rsid w:val="6C4AFD0E"/>
    <w:rsid w:val="6C8021F9"/>
    <w:rsid w:val="6CCA665A"/>
    <w:rsid w:val="6CE8A824"/>
    <w:rsid w:val="6E88BB48"/>
    <w:rsid w:val="6F11CBFB"/>
    <w:rsid w:val="720F45CA"/>
    <w:rsid w:val="730F0A2F"/>
    <w:rsid w:val="73746396"/>
    <w:rsid w:val="7390146B"/>
    <w:rsid w:val="750EBAB3"/>
    <w:rsid w:val="753B9989"/>
    <w:rsid w:val="75474560"/>
    <w:rsid w:val="755312D1"/>
    <w:rsid w:val="78D62BEA"/>
    <w:rsid w:val="7D14DF2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8D063"/>
  <w15:chartTrackingRefBased/>
  <w15:docId w15:val="{70C6E728-4ED6-4457-8948-C1E1C434C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838"/>
  </w:style>
  <w:style w:type="paragraph" w:styleId="Overskrift1">
    <w:name w:val="heading 1"/>
    <w:basedOn w:val="Normal"/>
    <w:next w:val="Normal"/>
    <w:link w:val="Overskrift1Tegn"/>
    <w:uiPriority w:val="9"/>
    <w:qFormat/>
    <w:rsid w:val="009E19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0A22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C1838"/>
    <w:pPr>
      <w:ind w:left="720"/>
      <w:contextualSpacing/>
    </w:pPr>
  </w:style>
  <w:style w:type="character" w:styleId="Plassholdertekst">
    <w:name w:val="Placeholder Text"/>
    <w:basedOn w:val="Standardskriftforavsnitt"/>
    <w:uiPriority w:val="99"/>
    <w:semiHidden/>
    <w:rsid w:val="00DC1838"/>
    <w:rPr>
      <w:color w:val="808080"/>
    </w:rPr>
  </w:style>
  <w:style w:type="paragraph" w:styleId="Topptekst">
    <w:name w:val="header"/>
    <w:basedOn w:val="Normal"/>
    <w:link w:val="TopptekstTegn"/>
    <w:uiPriority w:val="99"/>
    <w:unhideWhenUsed/>
    <w:rsid w:val="00C2304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3049"/>
  </w:style>
  <w:style w:type="paragraph" w:styleId="Bunntekst">
    <w:name w:val="footer"/>
    <w:basedOn w:val="Normal"/>
    <w:link w:val="BunntekstTegn"/>
    <w:uiPriority w:val="99"/>
    <w:unhideWhenUsed/>
    <w:rsid w:val="00C2304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3049"/>
  </w:style>
  <w:style w:type="table" w:styleId="Tabellrutenett">
    <w:name w:val="Table Grid"/>
    <w:basedOn w:val="Vanligtabell"/>
    <w:uiPriority w:val="39"/>
    <w:rsid w:val="009E1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9E1941"/>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0A223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276208">
      <w:bodyDiv w:val="1"/>
      <w:marLeft w:val="0"/>
      <w:marRight w:val="0"/>
      <w:marTop w:val="0"/>
      <w:marBottom w:val="0"/>
      <w:divBdr>
        <w:top w:val="none" w:sz="0" w:space="0" w:color="auto"/>
        <w:left w:val="none" w:sz="0" w:space="0" w:color="auto"/>
        <w:bottom w:val="none" w:sz="0" w:space="0" w:color="auto"/>
        <w:right w:val="none" w:sz="0" w:space="0" w:color="auto"/>
      </w:divBdr>
      <w:divsChild>
        <w:div w:id="18549698">
          <w:marLeft w:val="0"/>
          <w:marRight w:val="0"/>
          <w:marTop w:val="0"/>
          <w:marBottom w:val="0"/>
          <w:divBdr>
            <w:top w:val="none" w:sz="0" w:space="0" w:color="auto"/>
            <w:left w:val="none" w:sz="0" w:space="0" w:color="auto"/>
            <w:bottom w:val="none" w:sz="0" w:space="0" w:color="auto"/>
            <w:right w:val="none" w:sz="0" w:space="0" w:color="auto"/>
          </w:divBdr>
          <w:divsChild>
            <w:div w:id="1017731245">
              <w:marLeft w:val="0"/>
              <w:marRight w:val="0"/>
              <w:marTop w:val="0"/>
              <w:marBottom w:val="0"/>
              <w:divBdr>
                <w:top w:val="none" w:sz="0" w:space="0" w:color="auto"/>
                <w:left w:val="none" w:sz="0" w:space="0" w:color="auto"/>
                <w:bottom w:val="none" w:sz="0" w:space="0" w:color="auto"/>
                <w:right w:val="none" w:sz="0" w:space="0" w:color="auto"/>
              </w:divBdr>
            </w:div>
            <w:div w:id="2000426164">
              <w:marLeft w:val="0"/>
              <w:marRight w:val="0"/>
              <w:marTop w:val="0"/>
              <w:marBottom w:val="0"/>
              <w:divBdr>
                <w:top w:val="none" w:sz="0" w:space="0" w:color="auto"/>
                <w:left w:val="none" w:sz="0" w:space="0" w:color="auto"/>
                <w:bottom w:val="none" w:sz="0" w:space="0" w:color="auto"/>
                <w:right w:val="none" w:sz="0" w:space="0" w:color="auto"/>
              </w:divBdr>
            </w:div>
          </w:divsChild>
        </w:div>
        <w:div w:id="65345145">
          <w:marLeft w:val="0"/>
          <w:marRight w:val="0"/>
          <w:marTop w:val="0"/>
          <w:marBottom w:val="0"/>
          <w:divBdr>
            <w:top w:val="none" w:sz="0" w:space="0" w:color="auto"/>
            <w:left w:val="none" w:sz="0" w:space="0" w:color="auto"/>
            <w:bottom w:val="none" w:sz="0" w:space="0" w:color="auto"/>
            <w:right w:val="none" w:sz="0" w:space="0" w:color="auto"/>
          </w:divBdr>
          <w:divsChild>
            <w:div w:id="244387284">
              <w:marLeft w:val="0"/>
              <w:marRight w:val="0"/>
              <w:marTop w:val="0"/>
              <w:marBottom w:val="0"/>
              <w:divBdr>
                <w:top w:val="none" w:sz="0" w:space="0" w:color="auto"/>
                <w:left w:val="none" w:sz="0" w:space="0" w:color="auto"/>
                <w:bottom w:val="none" w:sz="0" w:space="0" w:color="auto"/>
                <w:right w:val="none" w:sz="0" w:space="0" w:color="auto"/>
              </w:divBdr>
            </w:div>
          </w:divsChild>
        </w:div>
        <w:div w:id="286353838">
          <w:marLeft w:val="0"/>
          <w:marRight w:val="0"/>
          <w:marTop w:val="0"/>
          <w:marBottom w:val="0"/>
          <w:divBdr>
            <w:top w:val="none" w:sz="0" w:space="0" w:color="auto"/>
            <w:left w:val="none" w:sz="0" w:space="0" w:color="auto"/>
            <w:bottom w:val="none" w:sz="0" w:space="0" w:color="auto"/>
            <w:right w:val="none" w:sz="0" w:space="0" w:color="auto"/>
          </w:divBdr>
          <w:divsChild>
            <w:div w:id="205919327">
              <w:marLeft w:val="0"/>
              <w:marRight w:val="0"/>
              <w:marTop w:val="0"/>
              <w:marBottom w:val="0"/>
              <w:divBdr>
                <w:top w:val="none" w:sz="0" w:space="0" w:color="auto"/>
                <w:left w:val="none" w:sz="0" w:space="0" w:color="auto"/>
                <w:bottom w:val="none" w:sz="0" w:space="0" w:color="auto"/>
                <w:right w:val="none" w:sz="0" w:space="0" w:color="auto"/>
              </w:divBdr>
            </w:div>
          </w:divsChild>
        </w:div>
        <w:div w:id="341321777">
          <w:marLeft w:val="0"/>
          <w:marRight w:val="0"/>
          <w:marTop w:val="0"/>
          <w:marBottom w:val="0"/>
          <w:divBdr>
            <w:top w:val="none" w:sz="0" w:space="0" w:color="auto"/>
            <w:left w:val="none" w:sz="0" w:space="0" w:color="auto"/>
            <w:bottom w:val="none" w:sz="0" w:space="0" w:color="auto"/>
            <w:right w:val="none" w:sz="0" w:space="0" w:color="auto"/>
          </w:divBdr>
          <w:divsChild>
            <w:div w:id="759759489">
              <w:marLeft w:val="0"/>
              <w:marRight w:val="0"/>
              <w:marTop w:val="0"/>
              <w:marBottom w:val="0"/>
              <w:divBdr>
                <w:top w:val="none" w:sz="0" w:space="0" w:color="auto"/>
                <w:left w:val="none" w:sz="0" w:space="0" w:color="auto"/>
                <w:bottom w:val="none" w:sz="0" w:space="0" w:color="auto"/>
                <w:right w:val="none" w:sz="0" w:space="0" w:color="auto"/>
              </w:divBdr>
            </w:div>
          </w:divsChild>
        </w:div>
        <w:div w:id="610432519">
          <w:marLeft w:val="0"/>
          <w:marRight w:val="0"/>
          <w:marTop w:val="0"/>
          <w:marBottom w:val="0"/>
          <w:divBdr>
            <w:top w:val="none" w:sz="0" w:space="0" w:color="auto"/>
            <w:left w:val="none" w:sz="0" w:space="0" w:color="auto"/>
            <w:bottom w:val="none" w:sz="0" w:space="0" w:color="auto"/>
            <w:right w:val="none" w:sz="0" w:space="0" w:color="auto"/>
          </w:divBdr>
          <w:divsChild>
            <w:div w:id="1299532149">
              <w:marLeft w:val="0"/>
              <w:marRight w:val="0"/>
              <w:marTop w:val="0"/>
              <w:marBottom w:val="0"/>
              <w:divBdr>
                <w:top w:val="none" w:sz="0" w:space="0" w:color="auto"/>
                <w:left w:val="none" w:sz="0" w:space="0" w:color="auto"/>
                <w:bottom w:val="none" w:sz="0" w:space="0" w:color="auto"/>
                <w:right w:val="none" w:sz="0" w:space="0" w:color="auto"/>
              </w:divBdr>
            </w:div>
          </w:divsChild>
        </w:div>
        <w:div w:id="1142309639">
          <w:marLeft w:val="0"/>
          <w:marRight w:val="0"/>
          <w:marTop w:val="0"/>
          <w:marBottom w:val="0"/>
          <w:divBdr>
            <w:top w:val="none" w:sz="0" w:space="0" w:color="auto"/>
            <w:left w:val="none" w:sz="0" w:space="0" w:color="auto"/>
            <w:bottom w:val="none" w:sz="0" w:space="0" w:color="auto"/>
            <w:right w:val="none" w:sz="0" w:space="0" w:color="auto"/>
          </w:divBdr>
          <w:divsChild>
            <w:div w:id="8264434">
              <w:marLeft w:val="0"/>
              <w:marRight w:val="0"/>
              <w:marTop w:val="0"/>
              <w:marBottom w:val="0"/>
              <w:divBdr>
                <w:top w:val="none" w:sz="0" w:space="0" w:color="auto"/>
                <w:left w:val="none" w:sz="0" w:space="0" w:color="auto"/>
                <w:bottom w:val="none" w:sz="0" w:space="0" w:color="auto"/>
                <w:right w:val="none" w:sz="0" w:space="0" w:color="auto"/>
              </w:divBdr>
            </w:div>
          </w:divsChild>
        </w:div>
        <w:div w:id="1170024448">
          <w:marLeft w:val="0"/>
          <w:marRight w:val="0"/>
          <w:marTop w:val="0"/>
          <w:marBottom w:val="0"/>
          <w:divBdr>
            <w:top w:val="none" w:sz="0" w:space="0" w:color="auto"/>
            <w:left w:val="none" w:sz="0" w:space="0" w:color="auto"/>
            <w:bottom w:val="none" w:sz="0" w:space="0" w:color="auto"/>
            <w:right w:val="none" w:sz="0" w:space="0" w:color="auto"/>
          </w:divBdr>
          <w:divsChild>
            <w:div w:id="1741756963">
              <w:marLeft w:val="0"/>
              <w:marRight w:val="0"/>
              <w:marTop w:val="0"/>
              <w:marBottom w:val="0"/>
              <w:divBdr>
                <w:top w:val="none" w:sz="0" w:space="0" w:color="auto"/>
                <w:left w:val="none" w:sz="0" w:space="0" w:color="auto"/>
                <w:bottom w:val="none" w:sz="0" w:space="0" w:color="auto"/>
                <w:right w:val="none" w:sz="0" w:space="0" w:color="auto"/>
              </w:divBdr>
            </w:div>
          </w:divsChild>
        </w:div>
        <w:div w:id="1201943822">
          <w:marLeft w:val="0"/>
          <w:marRight w:val="0"/>
          <w:marTop w:val="0"/>
          <w:marBottom w:val="0"/>
          <w:divBdr>
            <w:top w:val="none" w:sz="0" w:space="0" w:color="auto"/>
            <w:left w:val="none" w:sz="0" w:space="0" w:color="auto"/>
            <w:bottom w:val="none" w:sz="0" w:space="0" w:color="auto"/>
            <w:right w:val="none" w:sz="0" w:space="0" w:color="auto"/>
          </w:divBdr>
          <w:divsChild>
            <w:div w:id="63990610">
              <w:marLeft w:val="0"/>
              <w:marRight w:val="0"/>
              <w:marTop w:val="0"/>
              <w:marBottom w:val="0"/>
              <w:divBdr>
                <w:top w:val="none" w:sz="0" w:space="0" w:color="auto"/>
                <w:left w:val="none" w:sz="0" w:space="0" w:color="auto"/>
                <w:bottom w:val="none" w:sz="0" w:space="0" w:color="auto"/>
                <w:right w:val="none" w:sz="0" w:space="0" w:color="auto"/>
              </w:divBdr>
            </w:div>
          </w:divsChild>
        </w:div>
        <w:div w:id="1205024086">
          <w:marLeft w:val="0"/>
          <w:marRight w:val="0"/>
          <w:marTop w:val="0"/>
          <w:marBottom w:val="0"/>
          <w:divBdr>
            <w:top w:val="none" w:sz="0" w:space="0" w:color="auto"/>
            <w:left w:val="none" w:sz="0" w:space="0" w:color="auto"/>
            <w:bottom w:val="none" w:sz="0" w:space="0" w:color="auto"/>
            <w:right w:val="none" w:sz="0" w:space="0" w:color="auto"/>
          </w:divBdr>
          <w:divsChild>
            <w:div w:id="1732777240">
              <w:marLeft w:val="0"/>
              <w:marRight w:val="0"/>
              <w:marTop w:val="0"/>
              <w:marBottom w:val="0"/>
              <w:divBdr>
                <w:top w:val="none" w:sz="0" w:space="0" w:color="auto"/>
                <w:left w:val="none" w:sz="0" w:space="0" w:color="auto"/>
                <w:bottom w:val="none" w:sz="0" w:space="0" w:color="auto"/>
                <w:right w:val="none" w:sz="0" w:space="0" w:color="auto"/>
              </w:divBdr>
            </w:div>
          </w:divsChild>
        </w:div>
        <w:div w:id="1324354371">
          <w:marLeft w:val="0"/>
          <w:marRight w:val="0"/>
          <w:marTop w:val="0"/>
          <w:marBottom w:val="0"/>
          <w:divBdr>
            <w:top w:val="none" w:sz="0" w:space="0" w:color="auto"/>
            <w:left w:val="none" w:sz="0" w:space="0" w:color="auto"/>
            <w:bottom w:val="none" w:sz="0" w:space="0" w:color="auto"/>
            <w:right w:val="none" w:sz="0" w:space="0" w:color="auto"/>
          </w:divBdr>
          <w:divsChild>
            <w:div w:id="478348037">
              <w:marLeft w:val="0"/>
              <w:marRight w:val="0"/>
              <w:marTop w:val="0"/>
              <w:marBottom w:val="0"/>
              <w:divBdr>
                <w:top w:val="none" w:sz="0" w:space="0" w:color="auto"/>
                <w:left w:val="none" w:sz="0" w:space="0" w:color="auto"/>
                <w:bottom w:val="none" w:sz="0" w:space="0" w:color="auto"/>
                <w:right w:val="none" w:sz="0" w:space="0" w:color="auto"/>
              </w:divBdr>
            </w:div>
          </w:divsChild>
        </w:div>
        <w:div w:id="1413164603">
          <w:marLeft w:val="0"/>
          <w:marRight w:val="0"/>
          <w:marTop w:val="0"/>
          <w:marBottom w:val="0"/>
          <w:divBdr>
            <w:top w:val="none" w:sz="0" w:space="0" w:color="auto"/>
            <w:left w:val="none" w:sz="0" w:space="0" w:color="auto"/>
            <w:bottom w:val="none" w:sz="0" w:space="0" w:color="auto"/>
            <w:right w:val="none" w:sz="0" w:space="0" w:color="auto"/>
          </w:divBdr>
          <w:divsChild>
            <w:div w:id="34620349">
              <w:marLeft w:val="0"/>
              <w:marRight w:val="0"/>
              <w:marTop w:val="0"/>
              <w:marBottom w:val="0"/>
              <w:divBdr>
                <w:top w:val="none" w:sz="0" w:space="0" w:color="auto"/>
                <w:left w:val="none" w:sz="0" w:space="0" w:color="auto"/>
                <w:bottom w:val="none" w:sz="0" w:space="0" w:color="auto"/>
                <w:right w:val="none" w:sz="0" w:space="0" w:color="auto"/>
              </w:divBdr>
            </w:div>
          </w:divsChild>
        </w:div>
        <w:div w:id="1569073135">
          <w:marLeft w:val="0"/>
          <w:marRight w:val="0"/>
          <w:marTop w:val="0"/>
          <w:marBottom w:val="0"/>
          <w:divBdr>
            <w:top w:val="none" w:sz="0" w:space="0" w:color="auto"/>
            <w:left w:val="none" w:sz="0" w:space="0" w:color="auto"/>
            <w:bottom w:val="none" w:sz="0" w:space="0" w:color="auto"/>
            <w:right w:val="none" w:sz="0" w:space="0" w:color="auto"/>
          </w:divBdr>
          <w:divsChild>
            <w:div w:id="319038986">
              <w:marLeft w:val="0"/>
              <w:marRight w:val="0"/>
              <w:marTop w:val="0"/>
              <w:marBottom w:val="0"/>
              <w:divBdr>
                <w:top w:val="none" w:sz="0" w:space="0" w:color="auto"/>
                <w:left w:val="none" w:sz="0" w:space="0" w:color="auto"/>
                <w:bottom w:val="none" w:sz="0" w:space="0" w:color="auto"/>
                <w:right w:val="none" w:sz="0" w:space="0" w:color="auto"/>
              </w:divBdr>
            </w:div>
          </w:divsChild>
        </w:div>
        <w:div w:id="1742603227">
          <w:marLeft w:val="0"/>
          <w:marRight w:val="0"/>
          <w:marTop w:val="0"/>
          <w:marBottom w:val="0"/>
          <w:divBdr>
            <w:top w:val="none" w:sz="0" w:space="0" w:color="auto"/>
            <w:left w:val="none" w:sz="0" w:space="0" w:color="auto"/>
            <w:bottom w:val="none" w:sz="0" w:space="0" w:color="auto"/>
            <w:right w:val="none" w:sz="0" w:space="0" w:color="auto"/>
          </w:divBdr>
          <w:divsChild>
            <w:div w:id="216093491">
              <w:marLeft w:val="0"/>
              <w:marRight w:val="0"/>
              <w:marTop w:val="0"/>
              <w:marBottom w:val="0"/>
              <w:divBdr>
                <w:top w:val="none" w:sz="0" w:space="0" w:color="auto"/>
                <w:left w:val="none" w:sz="0" w:space="0" w:color="auto"/>
                <w:bottom w:val="none" w:sz="0" w:space="0" w:color="auto"/>
                <w:right w:val="none" w:sz="0" w:space="0" w:color="auto"/>
              </w:divBdr>
            </w:div>
          </w:divsChild>
        </w:div>
        <w:div w:id="2007782166">
          <w:marLeft w:val="0"/>
          <w:marRight w:val="0"/>
          <w:marTop w:val="0"/>
          <w:marBottom w:val="0"/>
          <w:divBdr>
            <w:top w:val="none" w:sz="0" w:space="0" w:color="auto"/>
            <w:left w:val="none" w:sz="0" w:space="0" w:color="auto"/>
            <w:bottom w:val="none" w:sz="0" w:space="0" w:color="auto"/>
            <w:right w:val="none" w:sz="0" w:space="0" w:color="auto"/>
          </w:divBdr>
          <w:divsChild>
            <w:div w:id="1060784870">
              <w:marLeft w:val="0"/>
              <w:marRight w:val="0"/>
              <w:marTop w:val="0"/>
              <w:marBottom w:val="0"/>
              <w:divBdr>
                <w:top w:val="none" w:sz="0" w:space="0" w:color="auto"/>
                <w:left w:val="none" w:sz="0" w:space="0" w:color="auto"/>
                <w:bottom w:val="none" w:sz="0" w:space="0" w:color="auto"/>
                <w:right w:val="none" w:sz="0" w:space="0" w:color="auto"/>
              </w:divBdr>
            </w:div>
          </w:divsChild>
        </w:div>
        <w:div w:id="2025089744">
          <w:marLeft w:val="0"/>
          <w:marRight w:val="0"/>
          <w:marTop w:val="0"/>
          <w:marBottom w:val="0"/>
          <w:divBdr>
            <w:top w:val="none" w:sz="0" w:space="0" w:color="auto"/>
            <w:left w:val="none" w:sz="0" w:space="0" w:color="auto"/>
            <w:bottom w:val="none" w:sz="0" w:space="0" w:color="auto"/>
            <w:right w:val="none" w:sz="0" w:space="0" w:color="auto"/>
          </w:divBdr>
          <w:divsChild>
            <w:div w:id="216208118">
              <w:marLeft w:val="0"/>
              <w:marRight w:val="0"/>
              <w:marTop w:val="0"/>
              <w:marBottom w:val="0"/>
              <w:divBdr>
                <w:top w:val="none" w:sz="0" w:space="0" w:color="auto"/>
                <w:left w:val="none" w:sz="0" w:space="0" w:color="auto"/>
                <w:bottom w:val="none" w:sz="0" w:space="0" w:color="auto"/>
                <w:right w:val="none" w:sz="0" w:space="0" w:color="auto"/>
              </w:divBdr>
            </w:div>
          </w:divsChild>
        </w:div>
        <w:div w:id="2112896119">
          <w:marLeft w:val="0"/>
          <w:marRight w:val="0"/>
          <w:marTop w:val="0"/>
          <w:marBottom w:val="0"/>
          <w:divBdr>
            <w:top w:val="none" w:sz="0" w:space="0" w:color="auto"/>
            <w:left w:val="none" w:sz="0" w:space="0" w:color="auto"/>
            <w:bottom w:val="none" w:sz="0" w:space="0" w:color="auto"/>
            <w:right w:val="none" w:sz="0" w:space="0" w:color="auto"/>
          </w:divBdr>
          <w:divsChild>
            <w:div w:id="2013757065">
              <w:marLeft w:val="0"/>
              <w:marRight w:val="0"/>
              <w:marTop w:val="0"/>
              <w:marBottom w:val="0"/>
              <w:divBdr>
                <w:top w:val="none" w:sz="0" w:space="0" w:color="auto"/>
                <w:left w:val="none" w:sz="0" w:space="0" w:color="auto"/>
                <w:bottom w:val="none" w:sz="0" w:space="0" w:color="auto"/>
                <w:right w:val="none" w:sz="0" w:space="0" w:color="auto"/>
              </w:divBdr>
            </w:div>
          </w:divsChild>
        </w:div>
        <w:div w:id="2113159476">
          <w:marLeft w:val="0"/>
          <w:marRight w:val="0"/>
          <w:marTop w:val="0"/>
          <w:marBottom w:val="0"/>
          <w:divBdr>
            <w:top w:val="none" w:sz="0" w:space="0" w:color="auto"/>
            <w:left w:val="none" w:sz="0" w:space="0" w:color="auto"/>
            <w:bottom w:val="none" w:sz="0" w:space="0" w:color="auto"/>
            <w:right w:val="none" w:sz="0" w:space="0" w:color="auto"/>
          </w:divBdr>
          <w:divsChild>
            <w:div w:id="120668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4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7" ma:contentTypeDescription="Opprett et nytt dokument." ma:contentTypeScope="" ma:versionID="61458a39185f2b379898a71ecd33dd21">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7cf5d93d15b9fa13680eb15723abc98e"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5b9862-cacf-466c-8c50-ee3a2147671f" xsi:nil="true"/>
    <lcf76f155ced4ddcb4097134ff3c332f xmlns="bb8f87ae-175e-41e0-abe7-120c3341d891">
      <Terms xmlns="http://schemas.microsoft.com/office/infopath/2007/PartnerControls"/>
    </lcf76f155ced4ddcb4097134ff3c332f>
    <SharedWithUsers xmlns="ac5b9862-cacf-466c-8c50-ee3a2147671f">
      <UserInfo>
        <DisplayName/>
        <AccountId xsi:nil="true"/>
        <AccountType/>
      </UserInfo>
    </SharedWithUsers>
  </documentManagement>
</p:properties>
</file>

<file path=customXml/itemProps1.xml><?xml version="1.0" encoding="utf-8"?>
<ds:datastoreItem xmlns:ds="http://schemas.openxmlformats.org/officeDocument/2006/customXml" ds:itemID="{E04B3BFE-27B2-4F6F-9F67-E14B21334493}">
  <ds:schemaRefs>
    <ds:schemaRef ds:uri="http://schemas.microsoft.com/sharepoint/v3/contenttype/forms"/>
  </ds:schemaRefs>
</ds:datastoreItem>
</file>

<file path=customXml/itemProps2.xml><?xml version="1.0" encoding="utf-8"?>
<ds:datastoreItem xmlns:ds="http://schemas.openxmlformats.org/officeDocument/2006/customXml" ds:itemID="{C95FCCAE-5506-4DB9-8F00-5174A72C4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87ae-175e-41e0-abe7-120c3341d891"/>
    <ds:schemaRef ds:uri="ac5b9862-cacf-466c-8c50-ee3a2147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FEB72-AE8D-400E-AE5B-7B6CC5D82B14}">
  <ds:schemaRefs>
    <ds:schemaRef ds:uri="http://schemas.microsoft.com/office/2006/metadata/properties"/>
    <ds:schemaRef ds:uri="http://schemas.microsoft.com/office/infopath/2007/PartnerControls"/>
    <ds:schemaRef ds:uri="ac5b9862-cacf-466c-8c50-ee3a2147671f"/>
    <ds:schemaRef ds:uri="bb8f87ae-175e-41e0-abe7-120c3341d89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739</Words>
  <Characters>3922</Characters>
  <Application>Microsoft Office Word</Application>
  <DocSecurity>0</DocSecurity>
  <Lines>32</Lines>
  <Paragraphs>9</Paragraphs>
  <ScaleCrop>false</ScaleCrop>
  <Company>Høgskolen i Hedmark</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Foss</dc:creator>
  <cp:keywords/>
  <dc:description/>
  <cp:lastModifiedBy>Alex Aga Schioldborg</cp:lastModifiedBy>
  <cp:revision>14</cp:revision>
  <dcterms:created xsi:type="dcterms:W3CDTF">2026-07-02T11:21:00Z</dcterms:created>
  <dcterms:modified xsi:type="dcterms:W3CDTF">2026-07-02T11:41:00Z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