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1E086" w14:textId="77777777" w:rsidR="007B4011" w:rsidRPr="00A24AD5" w:rsidRDefault="007B4011" w:rsidP="007B4011"/>
    <w:p w14:paraId="17449A32" w14:textId="6BEA8B76" w:rsidR="00902554" w:rsidRPr="00902554" w:rsidRDefault="00902554" w:rsidP="00902554">
      <w:pPr>
        <w:widowControl w:val="0"/>
        <w:autoSpaceDE w:val="0"/>
        <w:autoSpaceDN w:val="0"/>
        <w:spacing w:before="90" w:after="0" w:line="276" w:lineRule="auto"/>
        <w:jc w:val="both"/>
        <w:rPr>
          <w:rFonts w:ascii="Garamond" w:eastAsia="Garamond" w:hAnsi="Garamond" w:cs="Garamond"/>
          <w:kern w:val="0"/>
          <w:sz w:val="44"/>
          <w:szCs w:val="44"/>
          <w:lang w:val="nn-NO"/>
          <w14:ligatures w14:val="none"/>
        </w:rPr>
      </w:pPr>
      <w:r w:rsidRPr="00902554">
        <w:rPr>
          <w:rFonts w:ascii="Garamond" w:eastAsia="Garamond" w:hAnsi="Garamond" w:cs="Garamond"/>
          <w:kern w:val="0"/>
          <w:sz w:val="44"/>
          <w:szCs w:val="44"/>
          <w:lang w:val="nn-NO"/>
          <w14:ligatures w14:val="none"/>
        </w:rPr>
        <w:t xml:space="preserve">Mandat for Komité for </w:t>
      </w:r>
      <w:proofErr w:type="spellStart"/>
      <w:r w:rsidRPr="00902554">
        <w:rPr>
          <w:rFonts w:ascii="Garamond" w:eastAsia="Garamond" w:hAnsi="Garamond" w:cs="Garamond"/>
          <w:kern w:val="0"/>
          <w:sz w:val="44"/>
          <w:szCs w:val="44"/>
          <w:lang w:val="nn-NO"/>
          <w14:ligatures w14:val="none"/>
        </w:rPr>
        <w:t>forskningsetikk</w:t>
      </w:r>
      <w:proofErr w:type="spellEnd"/>
      <w:r w:rsidRPr="00902554">
        <w:rPr>
          <w:rFonts w:ascii="Garamond" w:eastAsia="Garamond" w:hAnsi="Garamond" w:cs="Garamond"/>
          <w:kern w:val="0"/>
          <w:sz w:val="44"/>
          <w:szCs w:val="44"/>
          <w:lang w:val="nn-NO"/>
          <w14:ligatures w14:val="none"/>
        </w:rPr>
        <w:t xml:space="preserve"> (</w:t>
      </w:r>
      <w:proofErr w:type="spellStart"/>
      <w:r w:rsidRPr="00902554">
        <w:rPr>
          <w:rFonts w:ascii="Garamond" w:eastAsia="Garamond" w:hAnsi="Garamond" w:cs="Garamond"/>
          <w:kern w:val="0"/>
          <w:sz w:val="44"/>
          <w:szCs w:val="44"/>
          <w:lang w:val="nn-NO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44"/>
          <w:szCs w:val="44"/>
          <w:lang w:val="nn-NO"/>
          <w14:ligatures w14:val="none"/>
        </w:rPr>
        <w:t xml:space="preserve">) </w:t>
      </w:r>
    </w:p>
    <w:p w14:paraId="3DDC3A0B" w14:textId="505DB5D6" w:rsidR="00902554" w:rsidRPr="00261887" w:rsidRDefault="00744777" w:rsidP="00902554">
      <w:pPr>
        <w:widowControl w:val="0"/>
        <w:autoSpaceDE w:val="0"/>
        <w:autoSpaceDN w:val="0"/>
        <w:spacing w:before="90" w:after="0" w:line="276" w:lineRule="auto"/>
        <w:jc w:val="both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26188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Godkjent i FoU-utvalgsmøte 21.4.</w:t>
      </w:r>
      <w:r w:rsidR="0066721A">
        <w:rPr>
          <w:rFonts w:ascii="Garamond" w:eastAsia="Garamond" w:hAnsi="Garamond" w:cs="Garamond"/>
          <w:kern w:val="0"/>
          <w:sz w:val="24"/>
          <w:szCs w:val="24"/>
          <w14:ligatures w14:val="none"/>
        </w:rPr>
        <w:t>20</w:t>
      </w:r>
      <w:r w:rsidRPr="0026188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20. Sist oppdat</w:t>
      </w:r>
      <w:r w:rsidR="00A536F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ert </w:t>
      </w:r>
      <w:r w:rsidR="00C4645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 vurdert av prorektor forskning 14.1.2025</w:t>
      </w:r>
      <w:r w:rsidR="0066721A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</w:p>
    <w:p w14:paraId="0320126F" w14:textId="77777777" w:rsidR="00261887" w:rsidRPr="00744777" w:rsidRDefault="00261887" w:rsidP="00902554">
      <w:pPr>
        <w:widowControl w:val="0"/>
        <w:autoSpaceDE w:val="0"/>
        <w:autoSpaceDN w:val="0"/>
        <w:spacing w:before="90" w:after="0" w:line="276" w:lineRule="auto"/>
        <w:jc w:val="both"/>
        <w:rPr>
          <w:rFonts w:ascii="Garamond" w:eastAsia="Garamond" w:hAnsi="Garamond" w:cs="Garamond"/>
          <w:kern w:val="0"/>
          <w:sz w:val="28"/>
          <w:szCs w:val="28"/>
          <w14:ligatures w14:val="none"/>
        </w:rPr>
      </w:pPr>
    </w:p>
    <w:p w14:paraId="44AB9595" w14:textId="6A03C712" w:rsidR="00902554" w:rsidRPr="00902554" w:rsidRDefault="0081052A" w:rsidP="00261887">
      <w:pPr>
        <w:pStyle w:val="Overskrift2"/>
        <w:spacing w:after="240"/>
        <w:rPr>
          <w:rFonts w:eastAsia="Times New Roman"/>
        </w:rPr>
      </w:pPr>
      <w:r>
        <w:rPr>
          <w:rFonts w:eastAsia="Times New Roman"/>
        </w:rPr>
        <w:t>Formål</w:t>
      </w:r>
    </w:p>
    <w:p w14:paraId="0E43BD81" w14:textId="1BA92EC1" w:rsidR="00EA79EA" w:rsidRDefault="00EA79EA" w:rsidP="00902554">
      <w:pPr>
        <w:widowControl w:val="0"/>
        <w:autoSpaceDE w:val="0"/>
        <w:autoSpaceDN w:val="0"/>
        <w:spacing w:before="10" w:after="0" w:line="276" w:lineRule="auto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Å </w:t>
      </w:r>
      <w:r w:rsidR="00D4770A">
        <w:rPr>
          <w:rFonts w:ascii="Garamond" w:eastAsia="Garamond" w:hAnsi="Garamond" w:cs="Garamond"/>
          <w:kern w:val="0"/>
          <w:sz w:val="25"/>
          <w:szCs w:val="24"/>
          <w14:ligatures w14:val="none"/>
        </w:rPr>
        <w:t>foreta</w:t>
      </w:r>
      <w:r w:rsidR="009E5F37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pliktig eller frivillig</w:t>
      </w:r>
      <w:r w:rsidR="00D4770A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forskningsetisk forhåndsvurdering av forskningsprosjekter</w:t>
      </w:r>
      <w:r w:rsidR="002B7036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, </w:t>
      </w:r>
      <w:r w:rsidR="005A1F4A">
        <w:rPr>
          <w:rFonts w:ascii="Garamond" w:eastAsia="Garamond" w:hAnsi="Garamond" w:cs="Garamond"/>
          <w:kern w:val="0"/>
          <w:sz w:val="25"/>
          <w:szCs w:val="24"/>
          <w14:ligatures w14:val="none"/>
        </w:rPr>
        <w:t>inkludert masterprosjekter</w:t>
      </w:r>
      <w:r w:rsidR="002B7036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, </w:t>
      </w:r>
      <w:r w:rsidR="00D4770A">
        <w:rPr>
          <w:rFonts w:ascii="Garamond" w:eastAsia="Garamond" w:hAnsi="Garamond" w:cs="Garamond"/>
          <w:kern w:val="0"/>
          <w:sz w:val="25"/>
          <w:szCs w:val="24"/>
          <w14:ligatures w14:val="none"/>
        </w:rPr>
        <w:t>som</w:t>
      </w:r>
      <w:r w:rsidR="00D07A90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</w:t>
      </w:r>
      <w:r w:rsidR="0028189B">
        <w:rPr>
          <w:rFonts w:ascii="Garamond" w:eastAsia="Garamond" w:hAnsi="Garamond" w:cs="Garamond"/>
          <w:kern w:val="0"/>
          <w:sz w:val="25"/>
          <w:szCs w:val="24"/>
          <w14:ligatures w14:val="none"/>
        </w:rPr>
        <w:t>har potensial for</w:t>
      </w:r>
      <w:r w:rsidR="00D07A90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skade </w:t>
      </w:r>
      <w:r w:rsidR="003517DD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på </w:t>
      </w:r>
      <w:r w:rsidR="00D07A90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eller belastning </w:t>
      </w:r>
      <w:r w:rsidR="003517DD">
        <w:rPr>
          <w:rFonts w:ascii="Garamond" w:eastAsia="Garamond" w:hAnsi="Garamond" w:cs="Garamond"/>
          <w:kern w:val="0"/>
          <w:sz w:val="25"/>
          <w:szCs w:val="24"/>
          <w14:ligatures w14:val="none"/>
        </w:rPr>
        <w:t>for</w:t>
      </w:r>
      <w:r w:rsidR="00D07A90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</w:t>
      </w:r>
      <w:r w:rsidR="003517DD">
        <w:rPr>
          <w:rFonts w:ascii="Garamond" w:eastAsia="Garamond" w:hAnsi="Garamond" w:cs="Garamond"/>
          <w:kern w:val="0"/>
          <w:sz w:val="25"/>
          <w:szCs w:val="24"/>
          <w14:ligatures w14:val="none"/>
        </w:rPr>
        <w:t>deltakere</w:t>
      </w:r>
      <w:r w:rsidR="00E875B3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eller </w:t>
      </w:r>
      <w:r w:rsidR="004928C6">
        <w:rPr>
          <w:rFonts w:ascii="Garamond" w:eastAsia="Garamond" w:hAnsi="Garamond" w:cs="Garamond"/>
          <w:kern w:val="0"/>
          <w:sz w:val="25"/>
          <w:szCs w:val="24"/>
          <w14:ligatures w14:val="none"/>
        </w:rPr>
        <w:t>omgivelser</w:t>
      </w:r>
      <w:r w:rsidR="00D07A90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som involveres</w:t>
      </w:r>
      <w:r w:rsidR="009D7E01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i forskningen</w:t>
      </w:r>
      <w:r w:rsidR="008F1373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– </w:t>
      </w:r>
      <w:r w:rsidR="00FB2F40">
        <w:rPr>
          <w:rFonts w:ascii="Garamond" w:eastAsia="Garamond" w:hAnsi="Garamond" w:cs="Garamond"/>
          <w:kern w:val="0"/>
          <w:sz w:val="25"/>
          <w:szCs w:val="24"/>
          <w14:ligatures w14:val="none"/>
        </w:rPr>
        <w:t>spesifisert som</w:t>
      </w:r>
    </w:p>
    <w:p w14:paraId="63027B26" w14:textId="77777777" w:rsidR="00FB2F40" w:rsidRDefault="00FB2F40" w:rsidP="00902554">
      <w:pPr>
        <w:widowControl w:val="0"/>
        <w:autoSpaceDE w:val="0"/>
        <w:autoSpaceDN w:val="0"/>
        <w:spacing w:before="10" w:after="0" w:line="276" w:lineRule="auto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</w:p>
    <w:p w14:paraId="495294F3" w14:textId="165EB88E" w:rsidR="002158B7" w:rsidRDefault="002158B7" w:rsidP="00916F2A">
      <w:pPr>
        <w:pStyle w:val="Listeavsnitt"/>
        <w:widowControl w:val="0"/>
        <w:numPr>
          <w:ilvl w:val="0"/>
          <w:numId w:val="28"/>
        </w:numPr>
        <w:autoSpaceDE w:val="0"/>
        <w:autoSpaceDN w:val="0"/>
        <w:spacing w:before="10" w:after="0" w:line="276" w:lineRule="auto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5"/>
          <w:szCs w:val="24"/>
          <w14:ligatures w14:val="none"/>
        </w:rPr>
        <w:t>helseforskningsprosjekter som falle</w:t>
      </w:r>
      <w:r w:rsidR="001066C3">
        <w:rPr>
          <w:rFonts w:ascii="Garamond" w:eastAsia="Garamond" w:hAnsi="Garamond" w:cs="Garamond"/>
          <w:kern w:val="0"/>
          <w:sz w:val="25"/>
          <w:szCs w:val="24"/>
          <w14:ligatures w14:val="none"/>
        </w:rPr>
        <w:t>r</w:t>
      </w:r>
      <w:r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utenfor helseforskningsloven og som dermed ikke skal </w:t>
      </w:r>
      <w:r w:rsidR="00CE1B63">
        <w:rPr>
          <w:rFonts w:ascii="Garamond" w:eastAsia="Garamond" w:hAnsi="Garamond" w:cs="Garamond"/>
          <w:kern w:val="0"/>
          <w:sz w:val="25"/>
          <w:szCs w:val="24"/>
          <w14:ligatures w14:val="none"/>
        </w:rPr>
        <w:t>forhåndsvurderes</w:t>
      </w:r>
      <w:r w:rsidR="00341470">
        <w:rPr>
          <w:rFonts w:ascii="Garamond" w:eastAsia="Garamond" w:hAnsi="Garamond" w:cs="Garamond"/>
          <w:kern w:val="0"/>
          <w:sz w:val="25"/>
          <w:szCs w:val="24"/>
          <w14:ligatures w14:val="none"/>
        </w:rPr>
        <w:t>-/godkjennes</w:t>
      </w:r>
      <w:r w:rsidR="00CE1B63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av Regional komité </w:t>
      </w:r>
      <w:r w:rsidR="001851C5">
        <w:rPr>
          <w:rFonts w:ascii="Garamond" w:eastAsia="Garamond" w:hAnsi="Garamond" w:cs="Garamond"/>
          <w:kern w:val="0"/>
          <w:sz w:val="25"/>
          <w:szCs w:val="24"/>
          <w14:ligatures w14:val="none"/>
        </w:rPr>
        <w:t>for medisinsk og helsefaglig forskningsetikk (REK)</w:t>
      </w:r>
    </w:p>
    <w:p w14:paraId="2FA0B020" w14:textId="698F1A19" w:rsidR="00F4726D" w:rsidRDefault="00F4726D" w:rsidP="00916F2A">
      <w:pPr>
        <w:pStyle w:val="Listeavsnitt"/>
        <w:widowControl w:val="0"/>
        <w:numPr>
          <w:ilvl w:val="0"/>
          <w:numId w:val="28"/>
        </w:numPr>
        <w:autoSpaceDE w:val="0"/>
        <w:autoSpaceDN w:val="0"/>
        <w:spacing w:before="10" w:after="0" w:line="276" w:lineRule="auto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5"/>
          <w:szCs w:val="24"/>
          <w14:ligatures w14:val="none"/>
        </w:rPr>
        <w:t>prosjekter som involverer sårbare grupper</w:t>
      </w:r>
    </w:p>
    <w:p w14:paraId="06F954C8" w14:textId="3C51FF67" w:rsidR="00F4726D" w:rsidRDefault="00F4726D" w:rsidP="00916F2A">
      <w:pPr>
        <w:pStyle w:val="Listeavsnitt"/>
        <w:widowControl w:val="0"/>
        <w:numPr>
          <w:ilvl w:val="0"/>
          <w:numId w:val="28"/>
        </w:numPr>
        <w:autoSpaceDE w:val="0"/>
        <w:autoSpaceDN w:val="0"/>
        <w:spacing w:before="10" w:after="0" w:line="276" w:lineRule="auto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5"/>
          <w:szCs w:val="24"/>
          <w14:ligatures w14:val="none"/>
        </w:rPr>
        <w:t>prosjekter som involverer bar</w:t>
      </w:r>
      <w:r w:rsidR="009E5F37">
        <w:rPr>
          <w:rFonts w:ascii="Garamond" w:eastAsia="Garamond" w:hAnsi="Garamond" w:cs="Garamond"/>
          <w:kern w:val="0"/>
          <w:sz w:val="25"/>
          <w:szCs w:val="24"/>
          <w14:ligatures w14:val="none"/>
        </w:rPr>
        <w:t>n</w:t>
      </w:r>
    </w:p>
    <w:p w14:paraId="4C8AF69A" w14:textId="77777777" w:rsidR="00670486" w:rsidRPr="00902554" w:rsidRDefault="00670486" w:rsidP="00916F2A">
      <w:pPr>
        <w:widowControl w:val="0"/>
        <w:numPr>
          <w:ilvl w:val="0"/>
          <w:numId w:val="28"/>
        </w:numPr>
        <w:tabs>
          <w:tab w:val="left" w:pos="496"/>
          <w:tab w:val="left" w:pos="497"/>
        </w:tabs>
        <w:autoSpaceDE w:val="0"/>
        <w:autoSpaceDN w:val="0"/>
        <w:spacing w:before="4" w:after="0" w:line="276" w:lineRule="auto"/>
        <w:ind w:right="128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prosjekter som ved metodevalg og utførelse kan utløse etiske utfordringer knyttet til samfunn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og</w:t>
      </w:r>
      <w:r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natur</w:t>
      </w:r>
      <w:r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>.</w:t>
      </w:r>
    </w:p>
    <w:p w14:paraId="41D2CF7A" w14:textId="0A233F5A" w:rsidR="0084396F" w:rsidRPr="00261887" w:rsidRDefault="00670486" w:rsidP="00916F2A">
      <w:pPr>
        <w:pStyle w:val="Listeavsnitt"/>
        <w:widowControl w:val="0"/>
        <w:numPr>
          <w:ilvl w:val="0"/>
          <w:numId w:val="28"/>
        </w:numPr>
        <w:autoSpaceDE w:val="0"/>
        <w:autoSpaceDN w:val="0"/>
        <w:spacing w:before="10" w:after="0" w:line="276" w:lineRule="auto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hvor resultatene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forventes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å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bli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publisert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tidsskrifter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krever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dokumenterbar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>og uavhengig forsknings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etisk vurdering</w:t>
      </w:r>
    </w:p>
    <w:p w14:paraId="2E36C59B" w14:textId="77777777" w:rsidR="00261887" w:rsidRPr="003651CD" w:rsidRDefault="00261887" w:rsidP="00261887">
      <w:pPr>
        <w:pStyle w:val="Listeavsnitt"/>
        <w:widowControl w:val="0"/>
        <w:numPr>
          <w:ilvl w:val="0"/>
          <w:numId w:val="0"/>
        </w:numPr>
        <w:autoSpaceDE w:val="0"/>
        <w:autoSpaceDN w:val="0"/>
        <w:spacing w:before="10" w:after="0" w:line="276" w:lineRule="auto"/>
        <w:ind w:left="496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</w:p>
    <w:p w14:paraId="2ABCD4E1" w14:textId="4FAD75E8" w:rsidR="0010469D" w:rsidRDefault="0010469D" w:rsidP="00C62AF2">
      <w:pPr>
        <w:widowControl w:val="0"/>
        <w:autoSpaceDE w:val="0"/>
        <w:autoSpaceDN w:val="0"/>
        <w:spacing w:before="10" w:after="0" w:line="276" w:lineRule="auto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Prosjekter som </w:t>
      </w:r>
      <w:r w:rsidR="00AD3FCB">
        <w:rPr>
          <w:rFonts w:ascii="Garamond" w:eastAsia="Garamond" w:hAnsi="Garamond" w:cs="Garamond"/>
          <w:kern w:val="0"/>
          <w:sz w:val="25"/>
          <w:szCs w:val="24"/>
          <w14:ligatures w14:val="none"/>
        </w:rPr>
        <w:t>inkluderer forsøksdyr</w:t>
      </w:r>
      <w:r w:rsidR="00162B1D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</w:t>
      </w:r>
      <w:r w:rsidR="006653CD">
        <w:rPr>
          <w:rFonts w:ascii="Garamond" w:eastAsia="Garamond" w:hAnsi="Garamond" w:cs="Garamond"/>
          <w:kern w:val="0"/>
          <w:sz w:val="25"/>
          <w:szCs w:val="24"/>
          <w14:ligatures w14:val="none"/>
        </w:rPr>
        <w:t>og -fisk</w:t>
      </w:r>
      <w:r w:rsidR="00AD3FCB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</w:t>
      </w:r>
      <w:r w:rsidR="00162B1D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vurderes ikke av </w:t>
      </w:r>
      <w:proofErr w:type="spellStart"/>
      <w:r w:rsidR="00162B1D">
        <w:rPr>
          <w:rFonts w:ascii="Garamond" w:eastAsia="Garamond" w:hAnsi="Garamond" w:cs="Garamond"/>
          <w:kern w:val="0"/>
          <w:sz w:val="25"/>
          <w:szCs w:val="24"/>
          <w14:ligatures w14:val="none"/>
        </w:rPr>
        <w:t>KoFE</w:t>
      </w:r>
      <w:proofErr w:type="spellEnd"/>
      <w:r w:rsidR="00162B1D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, men </w:t>
      </w:r>
      <w:r w:rsidR="00AD3FCB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sendes til </w:t>
      </w:r>
      <w:r w:rsidR="005D0CB7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Mattilsynet for </w:t>
      </w:r>
      <w:r w:rsidR="00AD3FCB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etisk vurdering og godkjenning </w:t>
      </w:r>
      <w:r w:rsidR="00162B1D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- </w:t>
      </w:r>
      <w:hyperlink r:id="rId8" w:history="1">
        <w:r w:rsidR="001E121C" w:rsidRPr="00935875">
          <w:rPr>
            <w:rStyle w:val="Hyperkobling"/>
            <w:rFonts w:ascii="Garamond" w:eastAsia="Garamond" w:hAnsi="Garamond" w:cs="Garamond"/>
            <w:kern w:val="0"/>
            <w:sz w:val="25"/>
            <w:szCs w:val="24"/>
            <w14:ligatures w14:val="none"/>
          </w:rPr>
          <w:t>https://www.mattilsynet.no/dyr/forsoksdyr/soke-om-godkjenning-for-a-bruke-dyr-i-forsok</w:t>
        </w:r>
      </w:hyperlink>
      <w:r w:rsidR="00E63306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</w:t>
      </w:r>
    </w:p>
    <w:p w14:paraId="55B087CB" w14:textId="77777777" w:rsidR="005D0CB7" w:rsidRDefault="005D0CB7" w:rsidP="00C62AF2">
      <w:pPr>
        <w:widowControl w:val="0"/>
        <w:autoSpaceDE w:val="0"/>
        <w:autoSpaceDN w:val="0"/>
        <w:spacing w:before="10" w:after="0" w:line="276" w:lineRule="auto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</w:p>
    <w:p w14:paraId="532E2510" w14:textId="77777777" w:rsidR="00902554" w:rsidRPr="00902554" w:rsidRDefault="00902554" w:rsidP="00BC59CD">
      <w:pPr>
        <w:pStyle w:val="Overskrift2"/>
        <w:rPr>
          <w:rFonts w:eastAsia="Times New Roman"/>
        </w:rPr>
      </w:pPr>
      <w:r w:rsidRPr="00902554">
        <w:rPr>
          <w:rFonts w:eastAsia="Times New Roman"/>
        </w:rPr>
        <w:t>Prosjekter som skal, bør eller kan fremlegges for uavhengige</w:t>
      </w:r>
      <w:r w:rsidRPr="00902554">
        <w:rPr>
          <w:rFonts w:eastAsia="Times New Roman"/>
          <w:spacing w:val="-3"/>
        </w:rPr>
        <w:t xml:space="preserve"> </w:t>
      </w:r>
      <w:r w:rsidRPr="00902554">
        <w:rPr>
          <w:rFonts w:eastAsia="Times New Roman"/>
        </w:rPr>
        <w:t>etiske</w:t>
      </w:r>
      <w:r w:rsidRPr="00902554">
        <w:rPr>
          <w:rFonts w:eastAsia="Times New Roman"/>
          <w:spacing w:val="-3"/>
        </w:rPr>
        <w:t xml:space="preserve"> </w:t>
      </w:r>
      <w:r w:rsidRPr="00902554">
        <w:rPr>
          <w:rFonts w:eastAsia="Times New Roman"/>
        </w:rPr>
        <w:t>vurderinger*</w:t>
      </w:r>
    </w:p>
    <w:p w14:paraId="2C50C868" w14:textId="509B0511" w:rsidR="00902554" w:rsidRPr="006F114E" w:rsidRDefault="00902554" w:rsidP="00902554">
      <w:pPr>
        <w:widowControl w:val="0"/>
        <w:autoSpaceDE w:val="0"/>
        <w:autoSpaceDN w:val="0"/>
        <w:spacing w:before="161" w:after="0" w:line="276" w:lineRule="auto"/>
        <w:ind w:right="513"/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</w:pP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 xml:space="preserve">*Med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:u w:val="single"/>
          <w14:ligatures w14:val="none"/>
        </w:rPr>
        <w:t>uavhengig vurdering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 xml:space="preserve"> menes at vurderingen utføres av andre enn forsker/forskergruppen selv eller av nære kolleger</w:t>
      </w:r>
      <w:r w:rsidRPr="006F114E">
        <w:rPr>
          <w:rFonts w:ascii="Garamond" w:eastAsia="Garamond" w:hAnsi="Garamond" w:cs="Garamond"/>
          <w:i/>
          <w:spacing w:val="-3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eller</w:t>
      </w:r>
      <w:r w:rsidRPr="006F114E">
        <w:rPr>
          <w:rFonts w:ascii="Garamond" w:eastAsia="Garamond" w:hAnsi="Garamond" w:cs="Garamond"/>
          <w:i/>
          <w:spacing w:val="-4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nærmeste</w:t>
      </w:r>
      <w:r w:rsidRPr="006F114E">
        <w:rPr>
          <w:rFonts w:ascii="Garamond" w:eastAsia="Garamond" w:hAnsi="Garamond" w:cs="Garamond"/>
          <w:i/>
          <w:spacing w:val="-2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leder(e). En</w:t>
      </w:r>
      <w:r w:rsidRPr="006F114E">
        <w:rPr>
          <w:rFonts w:ascii="Garamond" w:eastAsia="Garamond" w:hAnsi="Garamond" w:cs="Garamond"/>
          <w:i/>
          <w:spacing w:val="-1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vurdering</w:t>
      </w:r>
      <w:r w:rsidRPr="006F114E">
        <w:rPr>
          <w:rFonts w:ascii="Garamond" w:eastAsia="Garamond" w:hAnsi="Garamond" w:cs="Garamond"/>
          <w:i/>
          <w:spacing w:val="-2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av</w:t>
      </w:r>
      <w:r w:rsidRPr="006F114E">
        <w:rPr>
          <w:rFonts w:ascii="Garamond" w:eastAsia="Garamond" w:hAnsi="Garamond" w:cs="Garamond"/>
          <w:i/>
          <w:spacing w:val="-3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en</w:t>
      </w:r>
      <w:r w:rsidRPr="006F114E">
        <w:rPr>
          <w:rFonts w:ascii="Garamond" w:eastAsia="Garamond" w:hAnsi="Garamond" w:cs="Garamond"/>
          <w:i/>
          <w:spacing w:val="-3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gruppe/komité</w:t>
      </w:r>
      <w:r w:rsidRPr="006F114E">
        <w:rPr>
          <w:rFonts w:ascii="Garamond" w:eastAsia="Garamond" w:hAnsi="Garamond" w:cs="Garamond"/>
          <w:i/>
          <w:spacing w:val="-2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på</w:t>
      </w:r>
      <w:r w:rsidRPr="006F114E">
        <w:rPr>
          <w:rFonts w:ascii="Garamond" w:eastAsia="Garamond" w:hAnsi="Garamond" w:cs="Garamond"/>
          <w:i/>
          <w:spacing w:val="-1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instituttnivå</w:t>
      </w:r>
      <w:r w:rsidRPr="006F114E">
        <w:rPr>
          <w:rFonts w:ascii="Garamond" w:eastAsia="Garamond" w:hAnsi="Garamond" w:cs="Garamond"/>
          <w:i/>
          <w:spacing w:val="-2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eller</w:t>
      </w:r>
      <w:r w:rsidRPr="006F114E">
        <w:rPr>
          <w:rFonts w:ascii="Garamond" w:eastAsia="Garamond" w:hAnsi="Garamond" w:cs="Garamond"/>
          <w:i/>
          <w:spacing w:val="-3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lavere,</w:t>
      </w:r>
      <w:r w:rsidRPr="006F114E">
        <w:rPr>
          <w:rFonts w:ascii="Garamond" w:eastAsia="Garamond" w:hAnsi="Garamond" w:cs="Garamond"/>
          <w:i/>
          <w:spacing w:val="-2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kan</w:t>
      </w:r>
      <w:r w:rsidRPr="006F114E">
        <w:rPr>
          <w:rFonts w:ascii="Garamond" w:eastAsia="Garamond" w:hAnsi="Garamond" w:cs="Garamond"/>
          <w:i/>
          <w:spacing w:val="-1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ikke</w:t>
      </w:r>
      <w:r w:rsidRPr="006F114E">
        <w:rPr>
          <w:rFonts w:ascii="Garamond" w:eastAsia="Garamond" w:hAnsi="Garamond" w:cs="Garamond"/>
          <w:i/>
          <w:spacing w:val="-3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anses som uavhengig.</w:t>
      </w:r>
    </w:p>
    <w:p w14:paraId="3224FF58" w14:textId="192FE42C" w:rsidR="00902554" w:rsidRDefault="00902554" w:rsidP="00902554">
      <w:pPr>
        <w:widowControl w:val="0"/>
        <w:tabs>
          <w:tab w:val="left" w:pos="856"/>
          <w:tab w:val="left" w:pos="857"/>
        </w:tabs>
        <w:autoSpaceDE w:val="0"/>
        <w:autoSpaceDN w:val="0"/>
        <w:spacing w:before="159" w:after="0" w:line="276" w:lineRule="auto"/>
        <w:ind w:right="572"/>
        <w:rPr>
          <w:rStyle w:val="Hyperkobling"/>
          <w:rFonts w:ascii="Garamond" w:eastAsia="Garamond" w:hAnsi="Garamond" w:cs="Garamond"/>
          <w:kern w:val="0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Alle forskningsprosjekter</w:t>
      </w:r>
      <w:r w:rsidR="00657B8D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</w:t>
      </w:r>
      <w:r w:rsidR="00C3032E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inkludert masterprosjekter</w:t>
      </w:r>
      <w:r w:rsidR="00657B8D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som faller innenfor </w:t>
      </w:r>
      <w:hyperlink r:id="rId9" w:history="1">
        <w:r w:rsidRPr="008E4806">
          <w:rPr>
            <w:rStyle w:val="Hyperkobling"/>
            <w:rFonts w:ascii="Garamond" w:eastAsia="Garamond" w:hAnsi="Garamond" w:cs="Garamond"/>
            <w:kern w:val="0"/>
            <w:sz w:val="24"/>
            <w:szCs w:val="24"/>
            <w14:ligatures w14:val="none"/>
          </w:rPr>
          <w:t>helseforskningsloven</w:t>
        </w:r>
      </w:hyperlink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, skal sendes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til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Regional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komite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medisinsk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helsefaglig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forskningsetikk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(REK)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for forhåndsgodkjenning, jfr. lovens kap. 3. Prosjektet kan ikke påbegynnes før godkjenningen foreligger. Søknader som er behandlet av REK, skal ikke behandles av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i tillegg.</w:t>
      </w:r>
      <w:r w:rsidRPr="00902554">
        <w:rPr>
          <w:rFonts w:ascii="Garamond" w:eastAsia="Garamond" w:hAnsi="Garamond" w:cs="Garamond"/>
          <w:spacing w:val="40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Er man usikker på om et prosjekt må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forhåndsgodkjennes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av REK, kan man sende inn fremlegg</w:t>
      </w:r>
      <w:r w:rsidR="006127B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ings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vurdering</w:t>
      </w:r>
      <w:r w:rsidR="001E121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52742E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til REK – se </w:t>
      </w:r>
      <w:hyperlink r:id="rId10" w:anchor="calls/FylleUt" w:history="1">
        <w:r w:rsidR="003E0E88" w:rsidRPr="00B01282">
          <w:rPr>
            <w:rStyle w:val="Hyperkobling"/>
            <w:rFonts w:ascii="Garamond" w:eastAsia="Garamond" w:hAnsi="Garamond" w:cs="Garamond"/>
            <w:kern w:val="0"/>
            <w14:ligatures w14:val="none"/>
          </w:rPr>
          <w:t>https://rekportalen.no/#calls/FylleUt</w:t>
        </w:r>
      </w:hyperlink>
    </w:p>
    <w:p w14:paraId="5064AA56" w14:textId="15AE81A9" w:rsidR="00902554" w:rsidRDefault="00902554" w:rsidP="00902554">
      <w:pPr>
        <w:widowControl w:val="0"/>
        <w:autoSpaceDE w:val="0"/>
        <w:autoSpaceDN w:val="0"/>
        <w:spacing w:before="164" w:after="0" w:line="276" w:lineRule="auto"/>
        <w:ind w:right="480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 xml:space="preserve">Dersom det foreligger en fremleggingsvurdering fra REK som konkluderer med at et prosjekt faller utenfor helseforskningsloven, og prosjektet så søkes vurdert av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 xml:space="preserve">, må søker legge ved relevant </w:t>
      </w:r>
      <w:r w:rsidRPr="00902554"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lastRenderedPageBreak/>
        <w:t>korrespondanse med REK.</w:t>
      </w:r>
      <w:r w:rsidRPr="00902554">
        <w:rPr>
          <w:rFonts w:ascii="Garamond" w:eastAsia="Garamond" w:hAnsi="Garamond" w:cs="Garamond"/>
          <w:spacing w:val="40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Dersom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mottar søknad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komiteen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vurderer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bør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forelegges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REK,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men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ikke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har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vært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avklart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forkant, kan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stille krav om </w:t>
      </w:r>
      <w:r w:rsidRPr="00902554"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>fremleggingsvurdering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fra REK. </w:t>
      </w:r>
    </w:p>
    <w:p w14:paraId="7F460D3E" w14:textId="0E25B8D7" w:rsidR="008C5E3E" w:rsidRDefault="008C5E3E" w:rsidP="008C5E3E">
      <w:pPr>
        <w:widowControl w:val="0"/>
        <w:autoSpaceDE w:val="0"/>
        <w:autoSpaceDN w:val="0"/>
        <w:spacing w:before="164" w:after="0" w:line="276" w:lineRule="auto"/>
        <w:ind w:right="480"/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</w:pPr>
      <w:proofErr w:type="spellStart"/>
      <w:r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>KoFEs</w:t>
      </w:r>
      <w:proofErr w:type="spellEnd"/>
      <w:r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 xml:space="preserve"> leder eller sekretær kan </w:t>
      </w:r>
      <w:r w:rsidR="00FF4B7F"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 xml:space="preserve">ved behov </w:t>
      </w:r>
      <w:r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 xml:space="preserve">bistå forsker eller veileder med vurdering av </w:t>
      </w:r>
      <w:proofErr w:type="spellStart"/>
      <w:r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>fremleggingsplikt</w:t>
      </w:r>
      <w:proofErr w:type="spellEnd"/>
      <w:r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 xml:space="preserve"> for REK, eller arbeid med REK-søknad. </w:t>
      </w:r>
    </w:p>
    <w:p w14:paraId="0AD26803" w14:textId="209627F5" w:rsidR="00902554" w:rsidRPr="00902554" w:rsidRDefault="00BD16EE" w:rsidP="00BC59CD">
      <w:pPr>
        <w:pStyle w:val="Overskrift3"/>
        <w:spacing w:after="240"/>
        <w:rPr>
          <w:rFonts w:eastAsia="Times New Roman"/>
        </w:rPr>
      </w:pPr>
      <w:r>
        <w:rPr>
          <w:rFonts w:eastAsia="Times New Roman"/>
        </w:rPr>
        <w:br/>
      </w:r>
      <w:r w:rsidR="00902554" w:rsidRPr="00902554">
        <w:rPr>
          <w:rFonts w:eastAsia="Times New Roman"/>
        </w:rPr>
        <w:t xml:space="preserve">Prosjekter som </w:t>
      </w:r>
      <w:r w:rsidR="00902554" w:rsidRPr="009F2DDA">
        <w:rPr>
          <w:rFonts w:eastAsia="Times New Roman"/>
          <w:b/>
          <w:i/>
          <w:iCs/>
        </w:rPr>
        <w:t>skal</w:t>
      </w:r>
      <w:r w:rsidR="00902554" w:rsidRPr="00902554">
        <w:rPr>
          <w:rFonts w:eastAsia="Times New Roman"/>
        </w:rPr>
        <w:t xml:space="preserve"> sendes </w:t>
      </w:r>
      <w:proofErr w:type="spellStart"/>
      <w:r w:rsidR="00902554" w:rsidRPr="00902554">
        <w:rPr>
          <w:rFonts w:eastAsia="Times New Roman"/>
        </w:rPr>
        <w:t>KoFE</w:t>
      </w:r>
      <w:proofErr w:type="spellEnd"/>
      <w:r w:rsidR="00902554" w:rsidRPr="00902554">
        <w:rPr>
          <w:rFonts w:eastAsia="Times New Roman"/>
        </w:rPr>
        <w:t xml:space="preserve"> for vurdering</w:t>
      </w:r>
    </w:p>
    <w:p w14:paraId="44ECFCF4" w14:textId="20ABB60A" w:rsidR="00902554" w:rsidRPr="00902554" w:rsidRDefault="00902554" w:rsidP="00902554">
      <w:pPr>
        <w:widowControl w:val="0"/>
        <w:tabs>
          <w:tab w:val="left" w:pos="856"/>
          <w:tab w:val="left" w:pos="857"/>
        </w:tabs>
        <w:autoSpaceDE w:val="0"/>
        <w:autoSpaceDN w:val="0"/>
        <w:spacing w:before="1" w:after="0" w:line="276" w:lineRule="auto"/>
        <w:ind w:right="78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Forskning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på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mennesker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,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inkludert</w:t>
      </w:r>
      <w:r w:rsidRPr="00902554">
        <w:rPr>
          <w:rFonts w:ascii="Garamond" w:eastAsia="Garamond" w:hAnsi="Garamond" w:cs="Garamond"/>
          <w:spacing w:val="-6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humant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biologisk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materiale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,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skal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ha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godkjenning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av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dersom forskningsprosjektet</w:t>
      </w:r>
      <w:r w:rsidR="007C3D8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faller utenfor </w:t>
      </w:r>
      <w:proofErr w:type="gramStart"/>
      <w:r w:rsidR="007C3D8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helseforskningsloven</w:t>
      </w:r>
      <w:proofErr w:type="gramEnd"/>
      <w:r w:rsidR="007C3D8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men </w:t>
      </w:r>
      <w:r w:rsidR="001D25F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="00EA38B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7C3D8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likevel</w:t>
      </w:r>
      <w:r w:rsidR="0096004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591907">
        <w:rPr>
          <w:rFonts w:ascii="Garamond" w:eastAsia="Garamond" w:hAnsi="Garamond" w:cs="Garamond"/>
          <w:kern w:val="0"/>
          <w:sz w:val="24"/>
          <w14:ligatures w14:val="none"/>
        </w:rPr>
        <w:t>inkluderer</w:t>
      </w:r>
    </w:p>
    <w:p w14:paraId="6CAE0A5E" w14:textId="77777777" w:rsidR="006F114E" w:rsidRPr="006F114E" w:rsidRDefault="00902554" w:rsidP="002A07DC">
      <w:pPr>
        <w:widowControl w:val="0"/>
        <w:numPr>
          <w:ilvl w:val="0"/>
          <w:numId w:val="24"/>
        </w:numPr>
        <w:tabs>
          <w:tab w:val="left" w:pos="1216"/>
          <w:tab w:val="left" w:pos="1217"/>
        </w:tabs>
        <w:autoSpaceDE w:val="0"/>
        <w:autoSpaceDN w:val="0"/>
        <w:spacing w:before="5" w:after="0" w:line="276" w:lineRule="auto"/>
        <w:rPr>
          <w:rFonts w:ascii="Garamond" w:eastAsia="Garamond" w:hAnsi="Garamond" w:cs="Garamond"/>
          <w:kern w:val="0"/>
          <w:sz w:val="24"/>
          <w14:ligatures w14:val="none"/>
        </w:rPr>
      </w:pPr>
      <w:r w:rsidRPr="006F114E">
        <w:rPr>
          <w:rFonts w:ascii="Garamond" w:eastAsia="Garamond" w:hAnsi="Garamond" w:cs="Garamond"/>
          <w:kern w:val="0"/>
          <w:sz w:val="24"/>
          <w14:ligatures w14:val="none"/>
        </w:rPr>
        <w:t>mennesker</w:t>
      </w:r>
      <w:r w:rsidRPr="006F114E">
        <w:rPr>
          <w:rFonts w:ascii="Garamond" w:eastAsia="Garamond" w:hAnsi="Garamond" w:cs="Garamond"/>
          <w:spacing w:val="-3"/>
          <w:kern w:val="0"/>
          <w:sz w:val="24"/>
          <w14:ligatures w14:val="none"/>
        </w:rPr>
        <w:t xml:space="preserve"> </w:t>
      </w:r>
      <w:r w:rsidR="00762F01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som </w:t>
      </w:r>
      <w:proofErr w:type="gramStart"/>
      <w:r w:rsidR="00762F01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potensielt</w:t>
      </w:r>
      <w:proofErr w:type="gramEnd"/>
      <w:r w:rsidR="00762F01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 kan </w:t>
      </w:r>
      <w:r w:rsidR="00485C1D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bli påført fysisk </w:t>
      </w:r>
      <w:r w:rsidR="006B17ED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eller psykisk </w:t>
      </w:r>
      <w:r w:rsidR="002F6927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skade, krenkelse og/eller </w:t>
      </w:r>
      <w:r w:rsidR="00591907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(</w:t>
      </w:r>
      <w:r w:rsidR="00A3275E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re</w:t>
      </w:r>
      <w:r w:rsidR="00591907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)traumatisering </w:t>
      </w:r>
      <w:r w:rsidR="00F25394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av å delta i forskningen. </w:t>
      </w:r>
    </w:p>
    <w:p w14:paraId="0DEBCBB0" w14:textId="7D48CB59" w:rsidR="00E50E83" w:rsidRPr="006F114E" w:rsidRDefault="00902554" w:rsidP="002A07DC">
      <w:pPr>
        <w:widowControl w:val="0"/>
        <w:numPr>
          <w:ilvl w:val="0"/>
          <w:numId w:val="24"/>
        </w:numPr>
        <w:tabs>
          <w:tab w:val="left" w:pos="1216"/>
          <w:tab w:val="left" w:pos="1217"/>
        </w:tabs>
        <w:autoSpaceDE w:val="0"/>
        <w:autoSpaceDN w:val="0"/>
        <w:spacing w:before="5" w:after="0" w:line="276" w:lineRule="auto"/>
        <w:rPr>
          <w:rFonts w:ascii="Garamond" w:eastAsia="Garamond" w:hAnsi="Garamond" w:cs="Garamond"/>
          <w:kern w:val="0"/>
          <w:sz w:val="24"/>
          <w14:ligatures w14:val="none"/>
        </w:rPr>
      </w:pPr>
      <w:r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barn (0-16 år) med spesielle helse</w:t>
      </w:r>
      <w:r w:rsidR="00C72B34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messige</w:t>
      </w:r>
      <w:r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- og psykososiale utfordringer</w:t>
      </w:r>
    </w:p>
    <w:p w14:paraId="35B14210" w14:textId="7A1372DD" w:rsidR="00902554" w:rsidRDefault="00902554" w:rsidP="00947A46">
      <w:pPr>
        <w:widowControl w:val="0"/>
        <w:numPr>
          <w:ilvl w:val="0"/>
          <w:numId w:val="24"/>
        </w:numPr>
        <w:tabs>
          <w:tab w:val="left" w:pos="1216"/>
          <w:tab w:val="left" w:pos="1217"/>
        </w:tabs>
        <w:autoSpaceDE w:val="0"/>
        <w:autoSpaceDN w:val="0"/>
        <w:spacing w:before="21" w:after="0" w:line="276" w:lineRule="auto"/>
        <w:ind w:right="1089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særlig sårbare grupper, herunder </w:t>
      </w:r>
      <w:r w:rsidRPr="00902554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ungdom (16-18 år)</w:t>
      </w:r>
      <w:r w:rsidR="006100E2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,</w:t>
      </w:r>
      <w:r w:rsidR="00FB0A18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 med </w:t>
      </w:r>
      <w:r w:rsidR="005323D7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ulike </w:t>
      </w:r>
      <w:r w:rsidR="00FB0A18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belastninger</w:t>
      </w:r>
      <w:r w:rsidR="0087418A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, </w:t>
      </w:r>
      <w:r w:rsidRPr="00902554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og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voksne deltakere </w:t>
      </w:r>
      <w:r w:rsidR="00800B3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uten eller med nedsatt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samtykkekompetanse.</w:t>
      </w:r>
    </w:p>
    <w:p w14:paraId="62F5318E" w14:textId="038434BD" w:rsidR="00E50E83" w:rsidRDefault="00BF300C" w:rsidP="00E50E83">
      <w:pPr>
        <w:widowControl w:val="0"/>
        <w:tabs>
          <w:tab w:val="left" w:pos="1216"/>
          <w:tab w:val="left" w:pos="1217"/>
        </w:tabs>
        <w:autoSpaceDE w:val="0"/>
        <w:autoSpaceDN w:val="0"/>
        <w:spacing w:before="21" w:after="0" w:line="276" w:lineRule="auto"/>
        <w:ind w:right="1089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br/>
      </w:r>
      <w:r w:rsidR="00E50E8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Ved INN 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kan</w:t>
      </w:r>
      <w:r w:rsidR="008244C5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disse punktene være relevante for alle </w:t>
      </w:r>
      <w:r w:rsidR="0088485A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våre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0F5351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fagområder</w:t>
      </w:r>
      <w:r w:rsidR="008F3075">
        <w:rPr>
          <w:rFonts w:ascii="Garamond" w:eastAsia="Garamond" w:hAnsi="Garamond" w:cs="Garamond"/>
          <w:kern w:val="0"/>
          <w:sz w:val="24"/>
          <w:szCs w:val="24"/>
          <w14:ligatures w14:val="none"/>
        </w:rPr>
        <w:t>, oftest</w:t>
      </w:r>
      <w:r w:rsidR="000F5351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45678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helse</w:t>
      </w:r>
      <w:r w:rsidR="00C555BE">
        <w:rPr>
          <w:rFonts w:ascii="Garamond" w:eastAsia="Garamond" w:hAnsi="Garamond" w:cs="Garamond"/>
          <w:kern w:val="0"/>
          <w:sz w:val="24"/>
          <w:szCs w:val="24"/>
          <w14:ligatures w14:val="none"/>
        </w:rPr>
        <w:t>-, idrett</w:t>
      </w:r>
      <w:r w:rsidR="0045678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- og sosialvitenskap</w:t>
      </w:r>
      <w:r w:rsidR="009D478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psykologi og </w:t>
      </w:r>
      <w:r w:rsidR="00954E50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pedagogikk</w:t>
      </w:r>
      <w:r w:rsidR="009D478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, dernest øvrige</w:t>
      </w:r>
      <w:r w:rsidR="0045678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0F5351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samfunns</w:t>
      </w:r>
      <w:r w:rsidR="009D478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-</w:t>
      </w:r>
      <w:r w:rsidR="00CA43E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0F5351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og </w:t>
      </w:r>
      <w:proofErr w:type="spellStart"/>
      <w:r w:rsidR="000F5351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humanior</w:t>
      </w:r>
      <w:r w:rsidR="009D478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afag</w:t>
      </w:r>
      <w:proofErr w:type="spellEnd"/>
      <w:r w:rsidR="0045678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.</w:t>
      </w:r>
      <w:r w:rsidR="000F5351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</w:p>
    <w:p w14:paraId="1F5B3B19" w14:textId="77777777" w:rsidR="00E50E83" w:rsidRPr="00902554" w:rsidRDefault="00E50E83" w:rsidP="00902554">
      <w:pPr>
        <w:widowControl w:val="0"/>
        <w:autoSpaceDE w:val="0"/>
        <w:autoSpaceDN w:val="0"/>
        <w:spacing w:before="116" w:after="0" w:line="276" w:lineRule="auto"/>
        <w:ind w:left="136" w:right="513"/>
        <w:rPr>
          <w:rFonts w:ascii="Calibri" w:eastAsia="Garamond" w:hAnsi="Garamond" w:cs="Garamond"/>
          <w:kern w:val="0"/>
          <w14:ligatures w14:val="none"/>
        </w:rPr>
      </w:pPr>
    </w:p>
    <w:p w14:paraId="5E695D09" w14:textId="77777777" w:rsidR="00902554" w:rsidRPr="00902554" w:rsidRDefault="00902554" w:rsidP="00BC59CD">
      <w:pPr>
        <w:pStyle w:val="Overskrift3"/>
        <w:spacing w:before="0"/>
        <w:rPr>
          <w:rFonts w:eastAsia="Times New Roman"/>
        </w:rPr>
      </w:pPr>
      <w:r w:rsidRPr="00902554">
        <w:rPr>
          <w:rFonts w:eastAsia="Times New Roman"/>
        </w:rPr>
        <w:t xml:space="preserve">Prosjekter som </w:t>
      </w:r>
      <w:r w:rsidRPr="009F2DDA">
        <w:rPr>
          <w:rFonts w:eastAsia="Times New Roman"/>
          <w:b/>
          <w:i/>
          <w:iCs/>
        </w:rPr>
        <w:t>bør</w:t>
      </w:r>
      <w:r w:rsidRPr="00902554">
        <w:rPr>
          <w:rFonts w:eastAsia="Times New Roman"/>
          <w:b/>
        </w:rPr>
        <w:t xml:space="preserve"> </w:t>
      </w:r>
      <w:r w:rsidRPr="00902554">
        <w:rPr>
          <w:rFonts w:eastAsia="Times New Roman"/>
        </w:rPr>
        <w:t xml:space="preserve">sendes </w:t>
      </w:r>
      <w:proofErr w:type="spellStart"/>
      <w:r w:rsidRPr="00902554">
        <w:rPr>
          <w:rFonts w:eastAsia="Times New Roman"/>
          <w:sz w:val="24"/>
          <w:szCs w:val="24"/>
        </w:rPr>
        <w:t>KoFE</w:t>
      </w:r>
      <w:proofErr w:type="spellEnd"/>
      <w:r w:rsidRPr="00902554">
        <w:rPr>
          <w:rFonts w:eastAsia="Times New Roman"/>
          <w:sz w:val="24"/>
          <w:szCs w:val="24"/>
        </w:rPr>
        <w:t xml:space="preserve"> </w:t>
      </w:r>
      <w:r w:rsidRPr="00902554">
        <w:rPr>
          <w:rFonts w:eastAsia="Times New Roman"/>
        </w:rPr>
        <w:t xml:space="preserve">for vurdering </w:t>
      </w:r>
    </w:p>
    <w:p w14:paraId="76FDCDBF" w14:textId="7519D29F" w:rsidR="00A21DEB" w:rsidRDefault="00902554" w:rsidP="00902554">
      <w:pPr>
        <w:widowControl w:val="0"/>
        <w:autoSpaceDE w:val="0"/>
        <w:autoSpaceDN w:val="0"/>
        <w:spacing w:before="91" w:after="0" w:line="276" w:lineRule="auto"/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Prosjekter </w:t>
      </w:r>
      <w:r w:rsidR="00886273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bør vurderes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der det er tvil om forskningsdeltakerens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samtykkekompetanse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og/eller</w:t>
      </w:r>
      <w:r w:rsidRPr="00902554">
        <w:rPr>
          <w:rFonts w:ascii="Garamond" w:eastAsia="Garamond" w:hAnsi="Garamond" w:cs="Garamond"/>
          <w:spacing w:val="-7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 anses å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tilhøre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en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sårbar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eller utsatt gruppe, og/eller har språk- og kulturbarrierer for eksempel knyttet til etnisitet. Eksempler på sårbare grupper er personer med psykiske lidelser</w:t>
      </w:r>
      <w:r w:rsidR="00C60310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og utviklingshemninger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, rusmisbrukere, innsatte i fengsel og personer som er i et avhengighetsforhold</w:t>
      </w:r>
      <w:r w:rsidRPr="00902554">
        <w:rPr>
          <w:rFonts w:ascii="Garamond" w:eastAsia="Garamond" w:hAnsi="Garamond" w:cs="Garamond"/>
          <w:spacing w:val="-6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til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196C07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de aktuelle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forsker</w:t>
      </w:r>
      <w:r w:rsidR="00196C0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n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</w:t>
      </w:r>
      <w:r w:rsidR="00AD6EEB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.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A82251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A82251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br/>
      </w:r>
      <w:r w:rsidR="006F05DD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Les </w:t>
      </w:r>
      <w:r w:rsidR="006218B6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kort </w:t>
      </w:r>
      <w:r w:rsidR="006F05DD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veiledningstekst her: </w:t>
      </w:r>
      <w:hyperlink r:id="rId11" w:history="1">
        <w:r w:rsidR="001F111E" w:rsidRPr="006218B6">
          <w:rPr>
            <w:rStyle w:val="Hyperkobling"/>
            <w:rFonts w:ascii="Garamond" w:eastAsia="Garamond" w:hAnsi="Garamond" w:cs="Garamond"/>
            <w:spacing w:val="-2"/>
            <w:kern w:val="0"/>
            <w:sz w:val="24"/>
            <w:szCs w:val="24"/>
            <w14:ligatures w14:val="none"/>
          </w:rPr>
          <w:t xml:space="preserve">De nasjonale forskningsetiske komiteene </w:t>
        </w:r>
        <w:r w:rsidR="006218B6" w:rsidRPr="006218B6">
          <w:rPr>
            <w:rStyle w:val="Hyperkobling"/>
            <w:rFonts w:ascii="Garamond" w:eastAsia="Garamond" w:hAnsi="Garamond" w:cs="Garamond"/>
            <w:spacing w:val="-2"/>
            <w:kern w:val="0"/>
            <w:sz w:val="24"/>
            <w:szCs w:val="24"/>
            <w14:ligatures w14:val="none"/>
          </w:rPr>
          <w:t>– Sårbare grupper</w:t>
        </w:r>
      </w:hyperlink>
      <w:r w:rsidR="006218B6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</w:p>
    <w:p w14:paraId="2C171727" w14:textId="77777777" w:rsidR="00F02C6A" w:rsidRDefault="00F02C6A" w:rsidP="00902554">
      <w:pPr>
        <w:widowControl w:val="0"/>
        <w:autoSpaceDE w:val="0"/>
        <w:autoSpaceDN w:val="0"/>
        <w:spacing w:before="9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4C7CA2AE" w14:textId="1412B0D8" w:rsidR="00497E06" w:rsidRDefault="00B520A9" w:rsidP="00902554">
      <w:pPr>
        <w:widowControl w:val="0"/>
        <w:autoSpaceDE w:val="0"/>
        <w:autoSpaceDN w:val="0"/>
        <w:spacing w:before="9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Dessuten bør</w:t>
      </w:r>
      <w:r w:rsidR="00491D4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et prosjekt</w:t>
      </w:r>
      <w:r w:rsidR="005F0D8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FA1A5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vurderes av </w:t>
      </w:r>
      <w:proofErr w:type="spellStart"/>
      <w:r w:rsidR="00FA1A59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="00FA1A5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dersom </w:t>
      </w:r>
      <w:r w:rsid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det innbefatter</w:t>
      </w:r>
    </w:p>
    <w:p w14:paraId="4797E5C6" w14:textId="031CC3E6" w:rsidR="00FA1A59" w:rsidRPr="003346C8" w:rsidRDefault="003E1223" w:rsidP="003346C8">
      <w:pPr>
        <w:pStyle w:val="Listeavsnitt"/>
        <w:widowControl w:val="0"/>
        <w:numPr>
          <w:ilvl w:val="0"/>
          <w:numId w:val="26"/>
        </w:numPr>
        <w:autoSpaceDE w:val="0"/>
        <w:autoSpaceDN w:val="0"/>
        <w:spacing w:before="9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i</w:t>
      </w:r>
      <w:r w:rsidR="007A5D71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nklusjon av barn</w:t>
      </w:r>
      <w:r w:rsidR="001942D4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(</w:t>
      </w:r>
      <w:r w:rsidR="003346C8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0</w:t>
      </w:r>
      <w:r w:rsidR="001942D4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-16 år)</w:t>
      </w:r>
      <w:r w:rsidR="007A5D71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uavhengig </w:t>
      </w:r>
      <w:r w:rsidR="009545F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av deres </w:t>
      </w:r>
      <w:r w:rsidR="00AE19BB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fysisk</w:t>
      </w:r>
      <w:r w:rsidR="009545F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</w:t>
      </w:r>
      <w:r w:rsidR="00AE19BB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og psykisk</w:t>
      </w:r>
      <w:r w:rsidR="009545F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</w:t>
      </w:r>
      <w:r w:rsidR="00AE19BB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helse, dersom intervensjonen setter barnet i en sårbar situasjo</w:t>
      </w:r>
      <w:r w:rsidR="00022227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n, inkludert spør</w:t>
      </w:r>
      <w:r w:rsidR="00EE5927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reundersøkelser og intervju med inngripende spørsmål om helse, </w:t>
      </w:r>
      <w:r w:rsidR="001942D4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(</w:t>
      </w:r>
      <w:proofErr w:type="spellStart"/>
      <w:r w:rsidR="001942D4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mis</w:t>
      </w:r>
      <w:proofErr w:type="spellEnd"/>
      <w:r w:rsidR="001942D4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)</w:t>
      </w:r>
      <w:r w:rsidR="00EE5927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trivsel</w:t>
      </w:r>
      <w:r w:rsidR="003346C8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</w:t>
      </w:r>
      <w:r w:rsidR="001942D4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inkriminerende adferd </w:t>
      </w:r>
      <w:r w:rsidR="003346C8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og lignende. </w:t>
      </w:r>
    </w:p>
    <w:p w14:paraId="4B809B8F" w14:textId="2FDE7BC8" w:rsidR="00485306" w:rsidRDefault="003E1223" w:rsidP="004736AF">
      <w:pPr>
        <w:pStyle w:val="Listeavsnitt"/>
        <w:widowControl w:val="0"/>
        <w:numPr>
          <w:ilvl w:val="0"/>
          <w:numId w:val="26"/>
        </w:numPr>
        <w:autoSpaceDE w:val="0"/>
        <w:autoSpaceDN w:val="0"/>
        <w:spacing w:before="9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e</w:t>
      </w:r>
      <w:r w:rsidR="00485306"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t </w:t>
      </w:r>
      <w:r w:rsidR="00902554"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stort antall</w:t>
      </w:r>
      <w:r w:rsidR="00902554" w:rsidRPr="00485306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="00902554"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deltakere</w:t>
      </w:r>
      <w:r w:rsidR="00902554" w:rsidRPr="00485306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>,</w:t>
      </w:r>
      <w:r w:rsidR="001F7EDB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="00902554" w:rsidRPr="00485306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mange </w:t>
      </w:r>
      <w:r w:rsidR="00902554"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variabler og</w:t>
      </w:r>
      <w:r w:rsidR="00EC18AA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/eller </w:t>
      </w:r>
      <w:r w:rsidR="00902554"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lang</w:t>
      </w:r>
      <w:r w:rsidR="00902554" w:rsidRPr="00485306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varighet</w:t>
      </w:r>
      <w:r w:rsidR="0001169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og </w:t>
      </w:r>
      <w:r w:rsidR="0030298D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som i tillegg vil kreve en </w:t>
      </w:r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personvernkonsekvens</w:t>
      </w:r>
      <w:r w:rsid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vurdering</w:t>
      </w:r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(Data </w:t>
      </w:r>
      <w:proofErr w:type="spellStart"/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Protection</w:t>
      </w:r>
      <w:proofErr w:type="spellEnd"/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proofErr w:type="spellStart"/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Impact</w:t>
      </w:r>
      <w:proofErr w:type="spellEnd"/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proofErr w:type="spellStart"/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Assessment</w:t>
      </w:r>
      <w:proofErr w:type="spellEnd"/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–</w:t>
      </w:r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DPIA</w:t>
      </w:r>
      <w:r w:rsid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)</w:t>
      </w:r>
      <w:r w:rsidR="00A25D9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</w:p>
    <w:p w14:paraId="29C482F5" w14:textId="4076C005" w:rsidR="009F2DDA" w:rsidRDefault="00DD0D86" w:rsidP="006F0BFD">
      <w:pPr>
        <w:pStyle w:val="Listeavsnitt"/>
        <w:widowControl w:val="0"/>
        <w:numPr>
          <w:ilvl w:val="0"/>
          <w:numId w:val="26"/>
        </w:numPr>
        <w:autoSpaceDE w:val="0"/>
        <w:autoSpaceDN w:val="0"/>
        <w:spacing w:before="91" w:after="0" w:line="276" w:lineRule="auto"/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</w:pPr>
      <w:r w:rsidRPr="00AB71B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forskning</w:t>
      </w:r>
      <w:r w:rsidR="0035642F" w:rsidRPr="00AB71B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på mennesker</w:t>
      </w:r>
      <w:r w:rsidRPr="00AB71B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i ressursfattige land</w:t>
      </w:r>
      <w:r w:rsidR="00C40963" w:rsidRPr="00AB71B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  <w:r w:rsidR="00C40963" w:rsidRPr="00AB71BC"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 xml:space="preserve">Se </w:t>
      </w:r>
      <w:hyperlink r:id="rId12" w:history="1">
        <w:r w:rsidR="00AB71BC" w:rsidRPr="00AB71BC">
          <w:rPr>
            <w:rStyle w:val="Hyperkobling"/>
            <w:rFonts w:ascii="Garamond" w:eastAsia="Garamond" w:hAnsi="Garamond" w:cs="Garamond"/>
            <w:kern w:val="0"/>
            <w:sz w:val="24"/>
            <w:szCs w:val="24"/>
            <w14:ligatures w14:val="none"/>
          </w:rPr>
          <w:t>The TRUST Code</w:t>
        </w:r>
      </w:hyperlink>
    </w:p>
    <w:p w14:paraId="7AD52A34" w14:textId="77777777" w:rsidR="00AB71BC" w:rsidRPr="00AB71BC" w:rsidRDefault="00AB71BC" w:rsidP="00AB71BC">
      <w:pPr>
        <w:pStyle w:val="Listeavsnitt"/>
        <w:widowControl w:val="0"/>
        <w:numPr>
          <w:ilvl w:val="0"/>
          <w:numId w:val="0"/>
        </w:numPr>
        <w:autoSpaceDE w:val="0"/>
        <w:autoSpaceDN w:val="0"/>
        <w:spacing w:before="91" w:after="0" w:line="276" w:lineRule="auto"/>
        <w:ind w:left="360"/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</w:pPr>
    </w:p>
    <w:p w14:paraId="0B231510" w14:textId="3717DEA0" w:rsidR="00902554" w:rsidRPr="00485306" w:rsidRDefault="00902554" w:rsidP="009F2DDA">
      <w:pPr>
        <w:widowControl w:val="0"/>
        <w:autoSpaceDE w:val="0"/>
        <w:autoSpaceDN w:val="0"/>
        <w:spacing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Det er opp til forskningsprosjektleder i samråd med forskergruppen og kolleger å avgjøre om behovet for en uavhengig etisk vurdering av </w:t>
      </w:r>
      <w:proofErr w:type="spellStart"/>
      <w:r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  <w:proofErr w:type="spellStart"/>
      <w:r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-sekretariatet kan kontaktes ved tvil.</w:t>
      </w:r>
    </w:p>
    <w:p w14:paraId="7EE8E872" w14:textId="77777777" w:rsidR="00902554" w:rsidRPr="00902554" w:rsidRDefault="00902554" w:rsidP="00902554">
      <w:pPr>
        <w:widowControl w:val="0"/>
        <w:autoSpaceDE w:val="0"/>
        <w:autoSpaceDN w:val="0"/>
        <w:spacing w:before="9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482A5BAB" w14:textId="77777777" w:rsidR="00902554" w:rsidRPr="00902554" w:rsidRDefault="00902554" w:rsidP="00BC59CD">
      <w:pPr>
        <w:pStyle w:val="Overskrift3"/>
        <w:spacing w:after="240"/>
        <w:rPr>
          <w:rFonts w:eastAsia="Times New Roman"/>
        </w:rPr>
      </w:pPr>
      <w:r w:rsidRPr="00902554">
        <w:rPr>
          <w:rFonts w:eastAsia="Times New Roman"/>
        </w:rPr>
        <w:lastRenderedPageBreak/>
        <w:t xml:space="preserve">Prosjekter som </w:t>
      </w:r>
      <w:r w:rsidRPr="009F2DDA">
        <w:rPr>
          <w:rFonts w:eastAsia="Times New Roman"/>
          <w:b/>
          <w:i/>
          <w:iCs/>
        </w:rPr>
        <w:t>kan</w:t>
      </w:r>
      <w:r w:rsidRPr="00902554">
        <w:rPr>
          <w:rFonts w:eastAsia="Times New Roman"/>
          <w:b/>
        </w:rPr>
        <w:t xml:space="preserve"> </w:t>
      </w:r>
      <w:r w:rsidRPr="00902554">
        <w:rPr>
          <w:rFonts w:eastAsia="Times New Roman"/>
        </w:rPr>
        <w:t xml:space="preserve">sendes </w:t>
      </w:r>
      <w:proofErr w:type="spellStart"/>
      <w:r w:rsidRPr="00902554">
        <w:rPr>
          <w:rFonts w:eastAsia="Times New Roman"/>
          <w:sz w:val="24"/>
          <w:szCs w:val="24"/>
        </w:rPr>
        <w:t>KoFE</w:t>
      </w:r>
      <w:proofErr w:type="spellEnd"/>
      <w:r w:rsidRPr="00902554">
        <w:rPr>
          <w:rFonts w:eastAsia="Times New Roman"/>
          <w:sz w:val="24"/>
          <w:szCs w:val="24"/>
        </w:rPr>
        <w:t xml:space="preserve"> </w:t>
      </w:r>
      <w:r w:rsidRPr="00902554">
        <w:rPr>
          <w:rFonts w:eastAsia="Times New Roman"/>
        </w:rPr>
        <w:t>for vurdering</w:t>
      </w:r>
    </w:p>
    <w:p w14:paraId="52A9AC47" w14:textId="45607322" w:rsidR="00A20C96" w:rsidRPr="003E1223" w:rsidRDefault="00485306" w:rsidP="003E1223">
      <w:pPr>
        <w:pStyle w:val="Listeavsnitt"/>
        <w:widowControl w:val="0"/>
        <w:numPr>
          <w:ilvl w:val="0"/>
          <w:numId w:val="27"/>
        </w:numPr>
        <w:tabs>
          <w:tab w:val="left" w:pos="389"/>
        </w:tabs>
        <w:autoSpaceDE w:val="0"/>
        <w:autoSpaceDN w:val="0"/>
        <w:spacing w:after="0" w:line="276" w:lineRule="auto"/>
        <w:ind w:left="360" w:right="582"/>
        <w:rPr>
          <w:rFonts w:ascii="Garamond" w:eastAsia="Garamond" w:hAnsi="Garamond" w:cs="Garamond"/>
          <w:iCs/>
          <w:kern w:val="0"/>
          <w:sz w:val="24"/>
          <w14:ligatures w14:val="none"/>
        </w:rPr>
      </w:pPr>
      <w:r w:rsidRPr="003E1223">
        <w:rPr>
          <w:rFonts w:ascii="Garamond" w:eastAsia="Garamond" w:hAnsi="Garamond" w:cs="Garamond"/>
          <w:iCs/>
          <w:kern w:val="0"/>
          <w:sz w:val="24"/>
          <w14:ligatures w14:val="none"/>
        </w:rPr>
        <w:t>P</w:t>
      </w:r>
      <w:r w:rsidR="00A20C96" w:rsidRPr="003E1223">
        <w:rPr>
          <w:rFonts w:ascii="Garamond" w:eastAsia="Garamond" w:hAnsi="Garamond" w:cs="Garamond"/>
          <w:iCs/>
          <w:kern w:val="0"/>
          <w:sz w:val="24"/>
          <w14:ligatures w14:val="none"/>
        </w:rPr>
        <w:t>rosjekter</w:t>
      </w:r>
      <w:r w:rsidRPr="003E1223">
        <w:rPr>
          <w:rFonts w:ascii="Garamond" w:eastAsia="Garamond" w:hAnsi="Garamond" w:cs="Garamond"/>
          <w:iCs/>
          <w:kern w:val="0"/>
          <w:sz w:val="24"/>
          <w14:ligatures w14:val="none"/>
        </w:rPr>
        <w:t xml:space="preserve"> som ikke omfattes av et skal-</w:t>
      </w:r>
      <w:r w:rsidR="00491D4F">
        <w:rPr>
          <w:rFonts w:ascii="Garamond" w:eastAsia="Garamond" w:hAnsi="Garamond" w:cs="Garamond"/>
          <w:iCs/>
          <w:kern w:val="0"/>
          <w:sz w:val="24"/>
          <w14:ligatures w14:val="none"/>
        </w:rPr>
        <w:t>krav</w:t>
      </w:r>
      <w:r w:rsidRPr="003E1223">
        <w:rPr>
          <w:rFonts w:ascii="Garamond" w:eastAsia="Garamond" w:hAnsi="Garamond" w:cs="Garamond"/>
          <w:iCs/>
          <w:kern w:val="0"/>
          <w:sz w:val="24"/>
          <w14:ligatures w14:val="none"/>
        </w:rPr>
        <w:t xml:space="preserve"> eller </w:t>
      </w:r>
      <w:r w:rsidR="00491D4F">
        <w:rPr>
          <w:rFonts w:ascii="Garamond" w:eastAsia="Garamond" w:hAnsi="Garamond" w:cs="Garamond"/>
          <w:iCs/>
          <w:kern w:val="0"/>
          <w:sz w:val="24"/>
          <w14:ligatures w14:val="none"/>
        </w:rPr>
        <w:t>en bør-anbefaling</w:t>
      </w:r>
      <w:r w:rsidRPr="003E1223">
        <w:rPr>
          <w:rFonts w:ascii="Garamond" w:eastAsia="Garamond" w:hAnsi="Garamond" w:cs="Garamond"/>
          <w:iCs/>
          <w:kern w:val="0"/>
          <w:sz w:val="24"/>
          <w14:ligatures w14:val="none"/>
        </w:rPr>
        <w:t xml:space="preserve"> men </w:t>
      </w:r>
      <w:r w:rsidR="00A20C96" w:rsidRPr="003E1223">
        <w:rPr>
          <w:rFonts w:ascii="Garamond" w:eastAsia="Garamond" w:hAnsi="Garamond" w:cs="Garamond"/>
          <w:iCs/>
          <w:kern w:val="0"/>
          <w:sz w:val="24"/>
          <w14:ligatures w14:val="none"/>
        </w:rPr>
        <w:t xml:space="preserve">hvor resultatene </w:t>
      </w:r>
      <w:r w:rsidR="001C2B7F">
        <w:rPr>
          <w:rFonts w:ascii="Garamond" w:eastAsia="Garamond" w:hAnsi="Garamond" w:cs="Garamond"/>
          <w:iCs/>
          <w:kern w:val="0"/>
          <w:sz w:val="24"/>
          <w14:ligatures w14:val="none"/>
        </w:rPr>
        <w:t>planlegges</w:t>
      </w:r>
      <w:r w:rsidR="00A20C96" w:rsidRPr="003E1223">
        <w:rPr>
          <w:rFonts w:ascii="Garamond" w:eastAsia="Garamond" w:hAnsi="Garamond" w:cs="Garamond"/>
          <w:iCs/>
          <w:kern w:val="0"/>
          <w:sz w:val="24"/>
          <w14:ligatures w14:val="none"/>
        </w:rPr>
        <w:t xml:space="preserve"> publisert i tidsskrifter som krever dokumenterbar og uavhengig forskningsetisk vurdering.</w:t>
      </w:r>
    </w:p>
    <w:p w14:paraId="7368F3A8" w14:textId="77777777" w:rsidR="00A20C96" w:rsidRDefault="00A20C96" w:rsidP="003E1223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1C0B8B83" w14:textId="61A73914" w:rsidR="00902554" w:rsidRPr="003E1223" w:rsidRDefault="00485306" w:rsidP="003E1223">
      <w:pPr>
        <w:pStyle w:val="Listeavsnitt"/>
        <w:widowControl w:val="0"/>
        <w:numPr>
          <w:ilvl w:val="0"/>
          <w:numId w:val="27"/>
        </w:numPr>
        <w:tabs>
          <w:tab w:val="left" w:pos="389"/>
        </w:tabs>
        <w:autoSpaceDE w:val="0"/>
        <w:autoSpaceDN w:val="0"/>
        <w:spacing w:after="0" w:line="276" w:lineRule="auto"/>
        <w:ind w:left="360" w:right="582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rosjekter som ikke inkluderer</w:t>
      </w:r>
      <w:r w:rsidR="00902554" w:rsidRPr="003E1223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mennesker direkte, men</w:t>
      </w:r>
      <w:r w:rsidR="00902554" w:rsidRPr="003E1223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="00902554" w:rsidRPr="003E1223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potensielt</w:t>
      </w:r>
      <w:r w:rsidR="00902554" w:rsidRPr="003E1223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kan</w:t>
      </w:r>
      <w:r w:rsidR="00902554" w:rsidRPr="003E1223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ha</w:t>
      </w:r>
      <w:r w:rsidR="00902554" w:rsidRPr="003E1223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negativ</w:t>
      </w:r>
      <w:r w:rsidR="00902554" w:rsidRPr="003E1223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innvirkning</w:t>
      </w:r>
      <w:r w:rsidR="00902554" w:rsidRPr="003E1223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på</w:t>
      </w:r>
      <w:r w:rsidR="00902554" w:rsidRPr="003E1223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samfunn,</w:t>
      </w:r>
      <w:r w:rsidR="00902554" w:rsidRPr="003E1223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natur/dyreliv</w:t>
      </w:r>
      <w:r w:rsidR="00902554" w:rsidRPr="003E1223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eller</w:t>
      </w:r>
      <w:r w:rsidR="00902554" w:rsidRPr="003E1223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samarbeider</w:t>
      </w:r>
      <w:r w:rsidR="00902554" w:rsidRPr="003E1223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med forskere som ikke lever opp til forskningsetisk kodeks som </w:t>
      </w:r>
      <w:hyperlink r:id="rId13">
        <w:r w:rsidR="00902554" w:rsidRPr="003E1223">
          <w:rPr>
            <w:rFonts w:ascii="Garamond" w:eastAsia="Garamond" w:hAnsi="Garamond" w:cs="Garamond"/>
            <w:color w:val="006FC0"/>
            <w:kern w:val="0"/>
            <w:sz w:val="24"/>
            <w:szCs w:val="24"/>
            <w:u w:val="single" w:color="006FC0"/>
            <w14:ligatures w14:val="none"/>
          </w:rPr>
          <w:t xml:space="preserve">European Code </w:t>
        </w:r>
        <w:proofErr w:type="spellStart"/>
        <w:r w:rsidR="00902554" w:rsidRPr="003E1223">
          <w:rPr>
            <w:rFonts w:ascii="Garamond" w:eastAsia="Garamond" w:hAnsi="Garamond" w:cs="Garamond"/>
            <w:color w:val="006FC0"/>
            <w:kern w:val="0"/>
            <w:sz w:val="24"/>
            <w:szCs w:val="24"/>
            <w:u w:val="single" w:color="006FC0"/>
            <w14:ligatures w14:val="none"/>
          </w:rPr>
          <w:t>of</w:t>
        </w:r>
        <w:proofErr w:type="spellEnd"/>
        <w:r w:rsidR="00902554" w:rsidRPr="003E1223">
          <w:rPr>
            <w:rFonts w:ascii="Garamond" w:eastAsia="Garamond" w:hAnsi="Garamond" w:cs="Garamond"/>
            <w:color w:val="006FC0"/>
            <w:kern w:val="0"/>
            <w:sz w:val="24"/>
            <w:szCs w:val="24"/>
            <w:u w:val="single" w:color="006FC0"/>
            <w14:ligatures w14:val="none"/>
          </w:rPr>
          <w:t xml:space="preserve"> </w:t>
        </w:r>
        <w:proofErr w:type="spellStart"/>
        <w:r w:rsidR="00902554" w:rsidRPr="003E1223">
          <w:rPr>
            <w:rFonts w:ascii="Garamond" w:eastAsia="Garamond" w:hAnsi="Garamond" w:cs="Garamond"/>
            <w:color w:val="006FC0"/>
            <w:kern w:val="0"/>
            <w:sz w:val="24"/>
            <w:szCs w:val="24"/>
            <w:u w:val="single" w:color="006FC0"/>
            <w14:ligatures w14:val="none"/>
          </w:rPr>
          <w:t>Conduct</w:t>
        </w:r>
        <w:proofErr w:type="spellEnd"/>
        <w:r w:rsidR="00902554" w:rsidRPr="003E1223">
          <w:rPr>
            <w:rFonts w:ascii="Garamond" w:eastAsia="Garamond" w:hAnsi="Garamond" w:cs="Garamond"/>
            <w:color w:val="006FC0"/>
            <w:kern w:val="0"/>
            <w:sz w:val="24"/>
            <w:szCs w:val="24"/>
            <w:u w:val="single" w:color="006FC0"/>
            <w14:ligatures w14:val="none"/>
          </w:rPr>
          <w:t xml:space="preserve"> for</w:t>
        </w:r>
      </w:hyperlink>
      <w:r w:rsidR="00902554" w:rsidRPr="003E1223">
        <w:rPr>
          <w:rFonts w:ascii="Garamond" w:eastAsia="Garamond" w:hAnsi="Garamond" w:cs="Garamond"/>
          <w:color w:val="006FC0"/>
          <w:kern w:val="0"/>
          <w:sz w:val="24"/>
          <w:szCs w:val="24"/>
          <w14:ligatures w14:val="none"/>
        </w:rPr>
        <w:t xml:space="preserve"> </w:t>
      </w:r>
      <w:hyperlink r:id="rId14">
        <w:r w:rsidR="00902554" w:rsidRPr="003E1223">
          <w:rPr>
            <w:rFonts w:ascii="Garamond" w:eastAsia="Garamond" w:hAnsi="Garamond" w:cs="Garamond"/>
            <w:color w:val="006FC0"/>
            <w:kern w:val="0"/>
            <w:sz w:val="24"/>
            <w:szCs w:val="24"/>
            <w:u w:val="single" w:color="006FC0"/>
            <w14:ligatures w14:val="none"/>
          </w:rPr>
          <w:t xml:space="preserve">Research </w:t>
        </w:r>
        <w:proofErr w:type="spellStart"/>
        <w:r w:rsidR="00902554" w:rsidRPr="003E1223">
          <w:rPr>
            <w:rFonts w:ascii="Garamond" w:eastAsia="Garamond" w:hAnsi="Garamond" w:cs="Garamond"/>
            <w:color w:val="006FC0"/>
            <w:kern w:val="0"/>
            <w:sz w:val="24"/>
            <w:szCs w:val="24"/>
            <w:u w:val="single" w:color="006FC0"/>
            <w14:ligatures w14:val="none"/>
          </w:rPr>
          <w:t>Integrity</w:t>
        </w:r>
        <w:proofErr w:type="spellEnd"/>
      </w:hyperlink>
      <w:r w:rsidR="00902554" w:rsidRPr="003E1223">
        <w:rPr>
          <w:rFonts w:ascii="Garamond" w:eastAsia="Garamond" w:hAnsi="Garamond" w:cs="Garamond"/>
          <w:color w:val="006FC0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eller mer spesifikt for ulike fagområder</w:t>
      </w:r>
      <w:r w:rsidR="00902554" w:rsidRPr="003E1223">
        <w:rPr>
          <w:rFonts w:ascii="Garamond" w:eastAsia="Garamond" w:hAnsi="Garamond" w:cs="Garamond"/>
          <w:spacing w:val="40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utarbeidet av </w:t>
      </w:r>
      <w:hyperlink r:id="rId15">
        <w:r w:rsidR="00902554" w:rsidRPr="003E1223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14:ligatures w14:val="none"/>
          </w:rPr>
          <w:t>De Nasjonale</w:t>
        </w:r>
      </w:hyperlink>
      <w:r w:rsidR="00902554" w:rsidRPr="003E1223">
        <w:rPr>
          <w:rFonts w:ascii="Garamond" w:eastAsia="Garamond" w:hAnsi="Garamond" w:cs="Garamond"/>
          <w:color w:val="0462C1"/>
          <w:kern w:val="0"/>
          <w:sz w:val="24"/>
          <w:szCs w:val="24"/>
          <w14:ligatures w14:val="none"/>
        </w:rPr>
        <w:t xml:space="preserve"> </w:t>
      </w:r>
      <w:hyperlink r:id="rId16">
        <w:r w:rsidR="00902554" w:rsidRPr="003E1223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14:ligatures w14:val="none"/>
          </w:rPr>
          <w:t>forskningsetiske komitéer</w:t>
        </w:r>
      </w:hyperlink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.</w:t>
      </w:r>
    </w:p>
    <w:p w14:paraId="13A22E1A" w14:textId="77777777" w:rsidR="00A20C96" w:rsidRPr="00902554" w:rsidRDefault="00A20C96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01F3D2A5" w14:textId="7B336601" w:rsidR="00902554" w:rsidRDefault="00902554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</w:pP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Det</w:t>
      </w:r>
      <w:r w:rsidRPr="00BD16EE">
        <w:rPr>
          <w:rFonts w:ascii="Garamond" w:eastAsia="Garamond" w:hAnsi="Garamond" w:cs="Garamond"/>
          <w:iCs/>
          <w:spacing w:val="-4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er</w:t>
      </w:r>
      <w:r w:rsidRPr="00BD16EE"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opp</w:t>
      </w:r>
      <w:r w:rsidRPr="00BD16EE"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til</w:t>
      </w:r>
      <w:r w:rsidRPr="00BD16EE">
        <w:rPr>
          <w:rFonts w:ascii="Garamond" w:eastAsia="Garamond" w:hAnsi="Garamond" w:cs="Garamond"/>
          <w:iCs/>
          <w:spacing w:val="-1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forskningsprosjektleder</w:t>
      </w:r>
      <w:r w:rsidR="00F2453D">
        <w:rPr>
          <w:rFonts w:ascii="Garamond" w:eastAsia="Garamond" w:hAnsi="Garamond" w:cs="Garamond"/>
          <w:iCs/>
          <w:kern w:val="0"/>
          <w:sz w:val="24"/>
          <w14:ligatures w14:val="none"/>
        </w:rPr>
        <w:t>/veileder</w:t>
      </w:r>
      <w:r w:rsidRPr="00BD16EE">
        <w:rPr>
          <w:rFonts w:ascii="Garamond" w:eastAsia="Garamond" w:hAnsi="Garamond" w:cs="Garamond"/>
          <w:iCs/>
          <w:spacing w:val="-1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å</w:t>
      </w:r>
      <w:r w:rsidRPr="00BD16EE">
        <w:rPr>
          <w:rFonts w:ascii="Garamond" w:eastAsia="Garamond" w:hAnsi="Garamond" w:cs="Garamond"/>
          <w:iCs/>
          <w:spacing w:val="-3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avgjøre</w:t>
      </w:r>
      <w:r w:rsidRPr="00BD16EE">
        <w:rPr>
          <w:rFonts w:ascii="Garamond" w:eastAsia="Garamond" w:hAnsi="Garamond" w:cs="Garamond"/>
          <w:iCs/>
          <w:spacing w:val="-3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behovet</w:t>
      </w:r>
      <w:r w:rsidRPr="00BD16EE">
        <w:rPr>
          <w:rFonts w:ascii="Garamond" w:eastAsia="Garamond" w:hAnsi="Garamond" w:cs="Garamond"/>
          <w:iCs/>
          <w:spacing w:val="-1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for</w:t>
      </w:r>
      <w:r w:rsidRPr="00BD16EE">
        <w:rPr>
          <w:rFonts w:ascii="Garamond" w:eastAsia="Garamond" w:hAnsi="Garamond" w:cs="Garamond"/>
          <w:iCs/>
          <w:spacing w:val="-3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en</w:t>
      </w:r>
      <w:r w:rsidRPr="00BD16EE"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uavhengig</w:t>
      </w:r>
      <w:r w:rsidRPr="00BD16EE">
        <w:rPr>
          <w:rFonts w:ascii="Garamond" w:eastAsia="Garamond" w:hAnsi="Garamond" w:cs="Garamond"/>
          <w:iCs/>
          <w:spacing w:val="-3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  <w:t>vurdering.</w:t>
      </w:r>
    </w:p>
    <w:p w14:paraId="31C5CFB6" w14:textId="77777777" w:rsidR="00F02C6A" w:rsidRDefault="00F02C6A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</w:pPr>
    </w:p>
    <w:p w14:paraId="7C7E72CD" w14:textId="77777777" w:rsidR="00F02C6A" w:rsidRDefault="00F02C6A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</w:pPr>
    </w:p>
    <w:p w14:paraId="4C7A694D" w14:textId="50C301AD" w:rsidR="00A25D92" w:rsidRDefault="00DD463F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</w:pPr>
      <w:r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  <w:t>****</w:t>
      </w:r>
    </w:p>
    <w:p w14:paraId="4B92B7EB" w14:textId="77777777" w:rsidR="0010469D" w:rsidRDefault="0010469D" w:rsidP="0010469D">
      <w:pPr>
        <w:widowControl w:val="0"/>
        <w:autoSpaceDE w:val="0"/>
        <w:autoSpaceDN w:val="0"/>
        <w:spacing w:before="116" w:after="0" w:line="276" w:lineRule="auto"/>
        <w:ind w:right="513"/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</w:pPr>
    </w:p>
    <w:p w14:paraId="7DAA6577" w14:textId="1D198D18" w:rsidR="0010469D" w:rsidRPr="00F02C6A" w:rsidRDefault="0010469D" w:rsidP="0010469D">
      <w:pPr>
        <w:widowControl w:val="0"/>
        <w:autoSpaceDE w:val="0"/>
        <w:autoSpaceDN w:val="0"/>
        <w:spacing w:before="116" w:after="0" w:line="276" w:lineRule="auto"/>
        <w:ind w:right="513"/>
        <w:rPr>
          <w:rFonts w:ascii="Garamond" w:eastAsia="Garamond" w:hAnsi="Garamond" w:cs="Garamond"/>
          <w:b/>
          <w:bCs/>
          <w:kern w:val="0"/>
          <w14:ligatures w14:val="none"/>
        </w:rPr>
      </w:pPr>
      <w:r w:rsidRPr="00F02C6A">
        <w:rPr>
          <w:rFonts w:ascii="Garamond" w:eastAsia="Garamond" w:hAnsi="Garamond" w:cs="Garamond"/>
          <w:b/>
          <w:bCs/>
          <w:kern w:val="0"/>
          <w14:ligatures w14:val="none"/>
        </w:rPr>
        <w:t>Oppsummert</w:t>
      </w:r>
      <w:r w:rsidRPr="00F02C6A">
        <w:rPr>
          <w:rFonts w:ascii="Garamond" w:eastAsia="Garamond" w:hAnsi="Garamond" w:cs="Garamond"/>
          <w:b/>
          <w:bCs/>
          <w:spacing w:val="-3"/>
          <w:kern w:val="0"/>
          <w14:ligatures w14:val="none"/>
        </w:rPr>
        <w:t xml:space="preserve"> i f</w:t>
      </w:r>
      <w:r w:rsidRPr="00F02C6A">
        <w:rPr>
          <w:rFonts w:ascii="Garamond" w:eastAsia="Garamond" w:hAnsi="Garamond" w:cs="Garamond"/>
          <w:b/>
          <w:bCs/>
          <w:kern w:val="0"/>
          <w14:ligatures w14:val="none"/>
        </w:rPr>
        <w:t>lytskjema:</w:t>
      </w:r>
      <w:r w:rsidRPr="00F02C6A">
        <w:rPr>
          <w:rFonts w:ascii="Garamond" w:eastAsia="Garamond" w:hAnsi="Garamond" w:cs="Garamond"/>
          <w:b/>
          <w:bCs/>
          <w:spacing w:val="-3"/>
          <w:kern w:val="0"/>
          <w14:ligatures w14:val="none"/>
        </w:rPr>
        <w:t xml:space="preserve"> </w:t>
      </w:r>
      <w:r w:rsidRPr="00F02C6A">
        <w:rPr>
          <w:rFonts w:ascii="Garamond" w:eastAsia="Garamond" w:hAnsi="Garamond" w:cs="Garamond"/>
          <w:b/>
          <w:bCs/>
          <w:kern w:val="0"/>
          <w14:ligatures w14:val="none"/>
        </w:rPr>
        <w:t>Prosjekter</w:t>
      </w:r>
      <w:r w:rsidRPr="00F02C6A">
        <w:rPr>
          <w:rFonts w:ascii="Garamond" w:eastAsia="Garamond" w:hAnsi="Garamond" w:cs="Garamond"/>
          <w:b/>
          <w:bCs/>
          <w:spacing w:val="-4"/>
          <w:kern w:val="0"/>
          <w14:ligatures w14:val="none"/>
        </w:rPr>
        <w:t xml:space="preserve"> </w:t>
      </w:r>
      <w:r w:rsidRPr="00F02C6A">
        <w:rPr>
          <w:rFonts w:ascii="Garamond" w:eastAsia="Garamond" w:hAnsi="Garamond" w:cs="Garamond"/>
          <w:b/>
          <w:bCs/>
          <w:kern w:val="0"/>
          <w14:ligatures w14:val="none"/>
        </w:rPr>
        <w:t>som</w:t>
      </w:r>
      <w:r w:rsidRPr="00F02C6A">
        <w:rPr>
          <w:rFonts w:ascii="Garamond" w:eastAsia="Garamond" w:hAnsi="Garamond" w:cs="Garamond"/>
          <w:b/>
          <w:bCs/>
          <w:spacing w:val="-3"/>
          <w:kern w:val="0"/>
          <w14:ligatures w14:val="none"/>
        </w:rPr>
        <w:t xml:space="preserve"> </w:t>
      </w:r>
      <w:r w:rsidRPr="00F02C6A">
        <w:rPr>
          <w:rFonts w:ascii="Garamond" w:eastAsia="Garamond" w:hAnsi="Garamond" w:cs="Garamond"/>
          <w:b/>
          <w:bCs/>
          <w:kern w:val="0"/>
          <w14:ligatures w14:val="none"/>
        </w:rPr>
        <w:t xml:space="preserve">skal, </w:t>
      </w:r>
      <w:r w:rsidRPr="00F02C6A">
        <w:rPr>
          <w:rFonts w:ascii="Garamond" w:eastAsia="Calibri" w:hAnsi="Garamond" w:cs="Calibri"/>
          <w:b/>
          <w:bCs/>
          <w:kern w:val="0"/>
          <w14:ligatures w14:val="none"/>
        </w:rPr>
        <w:t>bør</w:t>
      </w:r>
      <w:r w:rsidRPr="00F02C6A">
        <w:rPr>
          <w:rFonts w:ascii="Garamond" w:eastAsia="Garamond" w:hAnsi="Garamond" w:cs="Garamond"/>
          <w:b/>
          <w:bCs/>
          <w:kern w:val="0"/>
          <w14:ligatures w14:val="none"/>
        </w:rPr>
        <w:t xml:space="preserve"> eller kan gjenno</w:t>
      </w:r>
      <w:r w:rsidRPr="00F02C6A">
        <w:rPr>
          <w:rFonts w:ascii="Garamond" w:eastAsia="Calibri" w:hAnsi="Garamond" w:cs="Calibri"/>
          <w:b/>
          <w:bCs/>
          <w:kern w:val="0"/>
          <w14:ligatures w14:val="none"/>
        </w:rPr>
        <w:t>mgå ua</w:t>
      </w:r>
      <w:r w:rsidRPr="00F02C6A">
        <w:rPr>
          <w:rFonts w:ascii="Garamond" w:eastAsia="Garamond" w:hAnsi="Garamond" w:cs="Garamond"/>
          <w:b/>
          <w:bCs/>
          <w:kern w:val="0"/>
          <w14:ligatures w14:val="none"/>
        </w:rPr>
        <w:t>vhengig forskningsetisk vurdering, og rett instans for dette</w:t>
      </w:r>
      <w:r w:rsidR="00950B6C" w:rsidRPr="00F02C6A">
        <w:rPr>
          <w:rFonts w:ascii="Garamond" w:eastAsia="Garamond" w:hAnsi="Garamond" w:cs="Garamond"/>
          <w:b/>
          <w:bCs/>
          <w:kern w:val="0"/>
          <w14:ligatures w14:val="none"/>
        </w:rPr>
        <w:t xml:space="preserve">. </w:t>
      </w:r>
    </w:p>
    <w:p w14:paraId="7792FD96" w14:textId="77777777" w:rsidR="00950B6C" w:rsidRPr="00950B6C" w:rsidRDefault="00950B6C" w:rsidP="0010469D">
      <w:pPr>
        <w:widowControl w:val="0"/>
        <w:autoSpaceDE w:val="0"/>
        <w:autoSpaceDN w:val="0"/>
        <w:spacing w:before="116" w:after="0" w:line="276" w:lineRule="auto"/>
        <w:ind w:right="513"/>
        <w:rPr>
          <w:rFonts w:ascii="Garamond" w:eastAsia="Garamond" w:hAnsi="Garamond" w:cs="Garamond"/>
          <w:kern w:val="0"/>
          <w:u w:val="single"/>
          <w14:ligatures w14:val="none"/>
        </w:rPr>
      </w:pPr>
    </w:p>
    <w:p w14:paraId="1C7C3117" w14:textId="053E7A07" w:rsidR="002D0F28" w:rsidRDefault="003C78A5" w:rsidP="002D0F28">
      <w:pPr>
        <w:widowControl w:val="0"/>
        <w:autoSpaceDE w:val="0"/>
        <w:autoSpaceDN w:val="0"/>
        <w:spacing w:before="8" w:after="0" w:line="276" w:lineRule="auto"/>
        <w:rPr>
          <w:rFonts w:ascii="Garamond" w:eastAsia="Garamond" w:hAnsi="Garamond" w:cs="Garamond"/>
          <w:kern w:val="0"/>
          <w:sz w:val="18"/>
          <w:szCs w:val="24"/>
          <w14:ligatures w14:val="none"/>
        </w:rPr>
      </w:pPr>
      <w:r w:rsidRPr="003C78A5">
        <w:rPr>
          <w:rFonts w:ascii="Garamond" w:eastAsia="Garamond" w:hAnsi="Garamond" w:cs="Garamond"/>
          <w:noProof/>
          <w:kern w:val="0"/>
          <w:sz w:val="18"/>
          <w:szCs w:val="24"/>
          <w14:ligatures w14:val="none"/>
        </w:rPr>
        <w:drawing>
          <wp:inline distT="0" distB="0" distL="0" distR="0" wp14:anchorId="48DC1384" wp14:editId="2C27A99D">
            <wp:extent cx="5696243" cy="4369025"/>
            <wp:effectExtent l="0" t="0" r="0" b="0"/>
            <wp:docPr id="1073819572" name="Bilde 1" descr="Et bilde som inneholder tekst, skjermbilde, diagram, Fon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819572" name="Bilde 1" descr="Et bilde som inneholder tekst, skjermbilde, diagram, Font&#10;&#10;Automatisk generert beskrivels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96243" cy="436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D0736" w14:textId="77777777" w:rsidR="00F02C6A" w:rsidRPr="00902554" w:rsidRDefault="00F02C6A" w:rsidP="002D0F28">
      <w:pPr>
        <w:widowControl w:val="0"/>
        <w:autoSpaceDE w:val="0"/>
        <w:autoSpaceDN w:val="0"/>
        <w:spacing w:before="8" w:after="0" w:line="276" w:lineRule="auto"/>
        <w:rPr>
          <w:rFonts w:ascii="Garamond" w:eastAsia="Garamond" w:hAnsi="Garamond" w:cs="Garamond"/>
          <w:kern w:val="0"/>
          <w:sz w:val="18"/>
          <w:szCs w:val="24"/>
          <w14:ligatures w14:val="none"/>
        </w:rPr>
      </w:pPr>
    </w:p>
    <w:p w14:paraId="404BBF4D" w14:textId="21A74402" w:rsidR="00902554" w:rsidRPr="00902554" w:rsidRDefault="00902554" w:rsidP="00D02787">
      <w:pPr>
        <w:pStyle w:val="Overskrift2"/>
        <w:spacing w:after="240"/>
        <w:rPr>
          <w:rFonts w:eastAsia="Garamond"/>
          <w:spacing w:val="-2"/>
        </w:rPr>
      </w:pPr>
      <w:proofErr w:type="spellStart"/>
      <w:r w:rsidRPr="001E121C">
        <w:rPr>
          <w:rFonts w:eastAsia="Garamond"/>
        </w:rPr>
        <w:t>Etter</w:t>
      </w:r>
      <w:r w:rsidR="002B27D0">
        <w:rPr>
          <w:rFonts w:eastAsia="Garamond"/>
        </w:rPr>
        <w:t>vurdering</w:t>
      </w:r>
      <w:proofErr w:type="spellEnd"/>
      <w:r w:rsidR="00F90AA6">
        <w:rPr>
          <w:rFonts w:eastAsia="Garamond"/>
        </w:rPr>
        <w:t>/</w:t>
      </w:r>
      <w:r w:rsidR="00B4083B">
        <w:rPr>
          <w:rFonts w:eastAsia="Garamond"/>
        </w:rPr>
        <w:t xml:space="preserve"> </w:t>
      </w:r>
      <w:proofErr w:type="spellStart"/>
      <w:r w:rsidR="00F90AA6">
        <w:rPr>
          <w:rFonts w:eastAsia="Garamond"/>
        </w:rPr>
        <w:t>etter</w:t>
      </w:r>
      <w:r w:rsidRPr="001E121C">
        <w:rPr>
          <w:rFonts w:eastAsia="Garamond"/>
        </w:rPr>
        <w:t>godkjenning</w:t>
      </w:r>
      <w:proofErr w:type="spellEnd"/>
      <w:r w:rsidRPr="001E121C">
        <w:rPr>
          <w:rFonts w:eastAsia="Garamond"/>
        </w:rPr>
        <w:t xml:space="preserve">   </w:t>
      </w:r>
    </w:p>
    <w:p w14:paraId="34F6CB14" w14:textId="45B47B22" w:rsidR="00902554" w:rsidRDefault="00902554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utfører </w:t>
      </w:r>
      <w:r w:rsidRPr="002938F4">
        <w:rPr>
          <w:rFonts w:ascii="Garamond" w:eastAsia="Garamond" w:hAnsi="Garamond" w:cs="Garamond"/>
          <w:i/>
          <w:iCs/>
          <w:kern w:val="0"/>
          <w:sz w:val="24"/>
          <w:szCs w:val="24"/>
          <w14:ligatures w14:val="none"/>
        </w:rPr>
        <w:t>forhåndsvurdering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av forskningsprosjekter. De vurderinger som komitéen gjør, skal </w:t>
      </w:r>
      <w:r w:rsidR="001E121C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gjennomføres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før prosjektet er i gang. </w:t>
      </w:r>
      <w:proofErr w:type="spellStart"/>
      <w:r w:rsidR="001E121C" w:rsidRPr="002938F4">
        <w:rPr>
          <w:rFonts w:ascii="Garamond" w:eastAsia="Garamond" w:hAnsi="Garamond" w:cs="Garamond"/>
          <w:i/>
          <w:iCs/>
          <w:kern w:val="0"/>
          <w:sz w:val="24"/>
          <w:szCs w:val="24"/>
          <w14:ligatures w14:val="none"/>
        </w:rPr>
        <w:t>E</w:t>
      </w:r>
      <w:r w:rsidRPr="002938F4">
        <w:rPr>
          <w:rFonts w:ascii="Garamond" w:eastAsia="Garamond" w:hAnsi="Garamond" w:cs="Garamond"/>
          <w:i/>
          <w:iCs/>
          <w:kern w:val="0"/>
          <w:sz w:val="24"/>
          <w:szCs w:val="24"/>
          <w14:ligatures w14:val="none"/>
        </w:rPr>
        <w:t>ttergodkjenning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kan </w:t>
      </w:r>
      <w:r w:rsidR="001E121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unntaksvis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utføres ut ifra følgende kriterier: </w:t>
      </w:r>
    </w:p>
    <w:p w14:paraId="3862EACC" w14:textId="77777777" w:rsidR="001E121C" w:rsidRPr="00902554" w:rsidRDefault="001E121C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</w:pPr>
    </w:p>
    <w:p w14:paraId="55B6780D" w14:textId="67A1D98B" w:rsidR="001E121C" w:rsidRDefault="002938F4" w:rsidP="00902554">
      <w:pPr>
        <w:widowControl w:val="0"/>
        <w:numPr>
          <w:ilvl w:val="0"/>
          <w:numId w:val="21"/>
        </w:numPr>
        <w:autoSpaceDE w:val="0"/>
        <w:autoSpaceDN w:val="0"/>
        <w:spacing w:after="42" w:line="276" w:lineRule="auto"/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det er </w:t>
      </w:r>
      <w:r w:rsidR="001E121C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>ikke mulig å p</w:t>
      </w:r>
      <w:r w:rsidR="001771F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ublisere uten uavhengig etisk vurdering </w:t>
      </w:r>
    </w:p>
    <w:p w14:paraId="0856D95D" w14:textId="79944ACA" w:rsidR="00902554" w:rsidRPr="00902554" w:rsidRDefault="00902554" w:rsidP="00902554">
      <w:pPr>
        <w:widowControl w:val="0"/>
        <w:numPr>
          <w:ilvl w:val="0"/>
          <w:numId w:val="21"/>
        </w:numPr>
        <w:autoSpaceDE w:val="0"/>
        <w:autoSpaceDN w:val="0"/>
        <w:spacing w:after="42" w:line="276" w:lineRule="auto"/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</w:pPr>
      <w:r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>det var</w:t>
      </w:r>
      <w:r w:rsidR="001771F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 berettiget</w:t>
      </w:r>
      <w:r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 tvil </w:t>
      </w:r>
      <w:r w:rsidR="001771F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>før</w:t>
      </w:r>
      <w:r w:rsidR="001771F4"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 oppstart </w:t>
      </w:r>
      <w:r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om at prosjektet skulle fremlegges </w:t>
      </w:r>
      <w:proofErr w:type="spellStart"/>
      <w:r w:rsidR="001771F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>KoFE</w:t>
      </w:r>
      <w:proofErr w:type="spellEnd"/>
      <w:r w:rsidR="001771F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06DD805B" w14:textId="240F90FD" w:rsidR="00902554" w:rsidRPr="00902554" w:rsidRDefault="00902554" w:rsidP="00902554">
      <w:pPr>
        <w:widowControl w:val="0"/>
        <w:numPr>
          <w:ilvl w:val="0"/>
          <w:numId w:val="21"/>
        </w:numPr>
        <w:autoSpaceDE w:val="0"/>
        <w:autoSpaceDN w:val="0"/>
        <w:spacing w:after="42" w:line="276" w:lineRule="auto"/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</w:pPr>
      <w:r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prosjektleder har handlet i god tro </w:t>
      </w:r>
    </w:p>
    <w:p w14:paraId="7A91E60B" w14:textId="2F9747FE" w:rsidR="00902554" w:rsidRPr="00902554" w:rsidRDefault="00902554" w:rsidP="00902554">
      <w:pPr>
        <w:widowControl w:val="0"/>
        <w:numPr>
          <w:ilvl w:val="0"/>
          <w:numId w:val="21"/>
        </w:numPr>
        <w:autoSpaceDE w:val="0"/>
        <w:autoSpaceDN w:val="0"/>
        <w:spacing w:after="42" w:line="276" w:lineRule="auto"/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</w:pPr>
      <w:r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det foreligger </w:t>
      </w:r>
      <w:r w:rsidR="001771F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ingen </w:t>
      </w:r>
      <w:r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tungtveiende grunner som tilsier at prosjektet ikke ville blitt </w:t>
      </w:r>
      <w:r w:rsidR="001771F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>forhånds</w:t>
      </w:r>
      <w:r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godkjent </w:t>
      </w:r>
    </w:p>
    <w:p w14:paraId="4A331CAC" w14:textId="0B983C53" w:rsidR="00902554" w:rsidRPr="00902554" w:rsidRDefault="00902554" w:rsidP="00902554">
      <w:pPr>
        <w:widowControl w:val="0"/>
        <w:numPr>
          <w:ilvl w:val="0"/>
          <w:numId w:val="21"/>
        </w:numPr>
        <w:autoSpaceDE w:val="0"/>
        <w:autoSpaceDN w:val="0"/>
        <w:spacing w:after="0" w:line="276" w:lineRule="auto"/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</w:pPr>
      <w:r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hensynet til forskningsdeltakerne tilsier at prosjektet fullføres og publiseres. </w:t>
      </w:r>
    </w:p>
    <w:p w14:paraId="25DFC2E2" w14:textId="77777777" w:rsidR="00902554" w:rsidRPr="00902554" w:rsidRDefault="00902554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</w:pPr>
    </w:p>
    <w:p w14:paraId="14442E1F" w14:textId="202DC362" w:rsidR="00902554" w:rsidRDefault="001771F4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Søker</w:t>
      </w:r>
      <w:r w:rsidR="00893F2D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må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være fullt innforstått med at </w:t>
      </w:r>
      <w:proofErr w:type="spellStart"/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ettergodkjenning</w:t>
      </w:r>
      <w:proofErr w:type="spellEnd"/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ikke hindrer </w:t>
      </w:r>
      <w:proofErr w:type="spellStart"/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å gi kritisk vurdering av deler eller hele prosjektet. </w:t>
      </w:r>
    </w:p>
    <w:p w14:paraId="3FD7F66D" w14:textId="77777777" w:rsidR="00E9321E" w:rsidRDefault="00E9321E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055485BA" w14:textId="24C85F91" w:rsidR="00E9321E" w:rsidRPr="00902554" w:rsidRDefault="00E9321E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</w:pPr>
      <w:r w:rsidRPr="00807577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For</w:t>
      </w:r>
      <w:r w:rsidRPr="00E9321E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masterprosjekter vil en </w:t>
      </w:r>
      <w:proofErr w:type="spellStart"/>
      <w:r w:rsidRPr="00E9321E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ettervurdering</w:t>
      </w:r>
      <w:proofErr w:type="spellEnd"/>
      <w:r w:rsidRPr="00E9321E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174FDB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kun</w:t>
      </w:r>
      <w:r w:rsidR="00513366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være aktuelt </w:t>
      </w:r>
      <w:r w:rsidRPr="00E9321E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dersom </w:t>
      </w:r>
      <w:r w:rsidR="00176A17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masteroppgaven skal</w:t>
      </w:r>
      <w:r w:rsidR="00147E57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videreformidles i</w:t>
      </w:r>
      <w:r w:rsidR="00176A17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en fagartikkel</w:t>
      </w:r>
      <w:r w:rsidR="008344C6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og </w:t>
      </w:r>
      <w:r w:rsidRPr="00E9321E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det foreligger et krav fra publiseringskanal</w:t>
      </w:r>
      <w:r w:rsidR="00174FDB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en</w:t>
      </w:r>
      <w:r w:rsidRPr="00E9321E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om etisk godkjenning som forutsetning for</w:t>
      </w:r>
      <w:r w:rsidR="008344C6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det</w:t>
      </w:r>
      <w:r w:rsidRPr="00E9321E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.</w:t>
      </w:r>
    </w:p>
    <w:p w14:paraId="16AA22D2" w14:textId="77777777" w:rsidR="00902554" w:rsidRPr="00902554" w:rsidRDefault="00902554" w:rsidP="00902554">
      <w:pPr>
        <w:keepNext/>
        <w:keepLines/>
        <w:widowControl w:val="0"/>
        <w:autoSpaceDE w:val="0"/>
        <w:autoSpaceDN w:val="0"/>
        <w:spacing w:before="40" w:after="0" w:line="276" w:lineRule="auto"/>
        <w:outlineLvl w:val="1"/>
        <w:rPr>
          <w:rFonts w:ascii="Cambria" w:eastAsia="Times New Roman" w:hAnsi="Cambria" w:cs="Times New Roman"/>
          <w:b/>
          <w:bCs/>
          <w:color w:val="365F91"/>
          <w:kern w:val="0"/>
          <w:sz w:val="26"/>
          <w:szCs w:val="26"/>
          <w14:ligatures w14:val="none"/>
        </w:rPr>
      </w:pPr>
    </w:p>
    <w:p w14:paraId="180697AD" w14:textId="443CB7E4" w:rsidR="00902554" w:rsidRPr="00902554" w:rsidRDefault="00D02787" w:rsidP="00D02787">
      <w:pPr>
        <w:pStyle w:val="Overskrift2"/>
        <w:spacing w:before="0" w:after="240"/>
        <w:rPr>
          <w:rFonts w:eastAsia="Times New Roman"/>
        </w:rPr>
      </w:pPr>
      <w:r>
        <w:rPr>
          <w:rFonts w:eastAsia="Times New Roman"/>
        </w:rPr>
        <w:t>Vurderingsk</w:t>
      </w:r>
      <w:r w:rsidR="00902554" w:rsidRPr="00902554">
        <w:rPr>
          <w:rFonts w:eastAsia="Times New Roman"/>
        </w:rPr>
        <w:t>riterier</w:t>
      </w:r>
      <w:r>
        <w:rPr>
          <w:rFonts w:eastAsia="Times New Roman"/>
        </w:rPr>
        <w:t xml:space="preserve"> </w:t>
      </w:r>
    </w:p>
    <w:p w14:paraId="18AE23A3" w14:textId="116B627B" w:rsidR="00902554" w:rsidRPr="00902554" w:rsidRDefault="00902554" w:rsidP="00902554">
      <w:pPr>
        <w:widowControl w:val="0"/>
        <w:autoSpaceDE w:val="0"/>
        <w:autoSpaceDN w:val="0"/>
        <w:spacing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skal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utføre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uavhengig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etisk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vurdering </w:t>
      </w:r>
      <w:r w:rsidR="00893F2D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av </w:t>
      </w:r>
      <w:r w:rsidR="004B072E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hvorvidt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forskningsprosjektet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planlagt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i henhold til anerkjente </w:t>
      </w:r>
      <w:hyperlink r:id="rId18" w:history="1">
        <w:r w:rsidRPr="00902554">
          <w:rPr>
            <w:rFonts w:ascii="Garamond" w:eastAsia="Garamond" w:hAnsi="Garamond" w:cs="Garamond"/>
            <w:color w:val="0000FF"/>
            <w:kern w:val="0"/>
            <w:sz w:val="24"/>
            <w:szCs w:val="24"/>
            <w:u w:val="single"/>
            <w14:ligatures w14:val="none"/>
          </w:rPr>
          <w:t>nasjonale</w:t>
        </w:r>
      </w:hyperlink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og </w:t>
      </w:r>
      <w:hyperlink r:id="rId19" w:history="1">
        <w:r w:rsidRPr="00902554">
          <w:rPr>
            <w:rFonts w:ascii="Garamond" w:eastAsia="Garamond" w:hAnsi="Garamond" w:cs="Garamond"/>
            <w:color w:val="0000FF"/>
            <w:kern w:val="0"/>
            <w:sz w:val="24"/>
            <w:szCs w:val="24"/>
            <w:u w:val="single"/>
            <w14:ligatures w14:val="none"/>
          </w:rPr>
          <w:t>internasjonale forskningsetiske normer</w:t>
        </w:r>
      </w:hyperlink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  <w:r w:rsidR="00A61EF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Det grunnleggende </w:t>
      </w:r>
      <w:r w:rsidR="00E04F2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er å se til at f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orskningsdeltakerens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 xml:space="preserve"> velferd og interesser </w:t>
      </w:r>
      <w:r w:rsidR="00E04F2F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 xml:space="preserve">alltid </w:t>
      </w:r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gå</w:t>
      </w:r>
      <w:r w:rsidR="007D4CEE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r</w:t>
      </w:r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 xml:space="preserve">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foran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 xml:space="preserve"> samfunn</w:t>
      </w:r>
      <w:r w:rsidR="00420D46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snytten</w:t>
      </w:r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 xml:space="preserve"> </w:t>
      </w:r>
      <w:r w:rsidR="00E04F2F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og</w:t>
      </w:r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 xml:space="preserve">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vitenskapens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 xml:space="preserve">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egeninteresse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.</w:t>
      </w:r>
    </w:p>
    <w:p w14:paraId="6B99D8E3" w14:textId="3D070EA0" w:rsidR="00902554" w:rsidRDefault="00902554" w:rsidP="00902554">
      <w:pPr>
        <w:widowControl w:val="0"/>
        <w:autoSpaceDE w:val="0"/>
        <w:autoSpaceDN w:val="0"/>
        <w:spacing w:before="181" w:after="0" w:line="276" w:lineRule="auto"/>
        <w:ind w:right="435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For </w:t>
      </w:r>
      <w:r w:rsidR="007D4CEE">
        <w:rPr>
          <w:rFonts w:ascii="Garamond" w:eastAsia="Garamond" w:hAnsi="Garamond" w:cs="Garamond"/>
          <w:kern w:val="0"/>
          <w:sz w:val="24"/>
          <w:szCs w:val="24"/>
          <w14:ligatures w14:val="none"/>
        </w:rPr>
        <w:t>«skal-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prosjekter</w:t>
      </w:r>
      <w:r w:rsidR="007D4CEE">
        <w:rPr>
          <w:rFonts w:ascii="Garamond" w:eastAsia="Garamond" w:hAnsi="Garamond" w:cs="Garamond"/>
          <w:kern w:val="0"/>
          <w:sz w:val="24"/>
          <w:szCs w:val="24"/>
          <w14:ligatures w14:val="none"/>
        </w:rPr>
        <w:t>»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følges i hovedsak kriterier som brukes av REK og som </w:t>
      </w:r>
      <w:r w:rsidR="00D0278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tar utgangspunkt i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helseforskningsloven. </w:t>
      </w:r>
      <w:r w:rsidRPr="00EA096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For idrettsvitenskapelig forskning vil «Tilleggsprotokoll til konvensjonen om menneskerettighetene og biomedisin, om biomedisinsk forskning – </w:t>
      </w:r>
      <w:hyperlink r:id="rId20" w:anchor="ARTIKKEL_5" w:history="1">
        <w:r w:rsidRPr="00EA0962">
          <w:rPr>
            <w:rFonts w:ascii="Garamond" w:eastAsia="Garamond" w:hAnsi="Garamond" w:cs="Garamond"/>
            <w:color w:val="0000FF"/>
            <w:kern w:val="0"/>
            <w:sz w:val="24"/>
            <w:szCs w:val="24"/>
            <w:u w:val="single"/>
            <w14:ligatures w14:val="none"/>
          </w:rPr>
          <w:t>ETS nr. 195 (Lovdata, 2015)</w:t>
        </w:r>
      </w:hyperlink>
      <w:r w:rsidRPr="00EA096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stå sentralt i vurderingen.</w:t>
      </w:r>
    </w:p>
    <w:p w14:paraId="082270E8" w14:textId="53409912" w:rsidR="00902554" w:rsidRPr="00902554" w:rsidRDefault="005F3FF7" w:rsidP="00902554">
      <w:pPr>
        <w:widowControl w:val="0"/>
        <w:autoSpaceDE w:val="0"/>
        <w:autoSpaceDN w:val="0"/>
        <w:spacing w:before="158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 xml:space="preserve">Som </w:t>
      </w:r>
      <w:proofErr w:type="spellStart"/>
      <w:r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>sjekkl</w:t>
      </w:r>
      <w:r w:rsidR="008673AC"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>iste</w:t>
      </w:r>
      <w:proofErr w:type="spellEnd"/>
      <w:r w:rsidR="008673AC"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 xml:space="preserve"> </w:t>
      </w:r>
      <w:r w:rsidR="000418A8"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 xml:space="preserve">for alle typer </w:t>
      </w:r>
      <w:proofErr w:type="spellStart"/>
      <w:r w:rsidR="000418A8"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>prosjekter</w:t>
      </w:r>
      <w:proofErr w:type="spellEnd"/>
      <w:r w:rsidR="000418A8"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="00902554" w:rsidRPr="00902554"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>benyttes</w:t>
      </w:r>
      <w:proofErr w:type="spellEnd"/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:lang w:val="en-GB"/>
          <w14:ligatures w14:val="none"/>
        </w:rPr>
        <w:t xml:space="preserve"> </w:t>
      </w:r>
      <w:hyperlink r:id="rId21"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Research</w:t>
        </w:r>
        <w:r w:rsidR="00902554" w:rsidRPr="00902554">
          <w:rPr>
            <w:rFonts w:ascii="Garamond" w:eastAsia="Garamond" w:hAnsi="Garamond" w:cs="Garamond"/>
            <w:color w:val="0462C1"/>
            <w:spacing w:val="-5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Ethics</w:t>
        </w:r>
        <w:r w:rsidR="00902554" w:rsidRPr="00902554">
          <w:rPr>
            <w:rFonts w:ascii="Garamond" w:eastAsia="Garamond" w:hAnsi="Garamond" w:cs="Garamond"/>
            <w:color w:val="0462C1"/>
            <w:spacing w:val="-3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Support</w:t>
        </w:r>
        <w:r w:rsidR="00902554" w:rsidRPr="00902554">
          <w:rPr>
            <w:rFonts w:ascii="Garamond" w:eastAsia="Garamond" w:hAnsi="Garamond" w:cs="Garamond"/>
            <w:color w:val="0462C1"/>
            <w:spacing w:val="-3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and</w:t>
        </w:r>
        <w:r w:rsidR="00902554" w:rsidRPr="00902554">
          <w:rPr>
            <w:rFonts w:ascii="Garamond" w:eastAsia="Garamond" w:hAnsi="Garamond" w:cs="Garamond"/>
            <w:color w:val="0462C1"/>
            <w:spacing w:val="-3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Review</w:t>
        </w:r>
        <w:r w:rsidR="00902554" w:rsidRPr="00902554">
          <w:rPr>
            <w:rFonts w:ascii="Garamond" w:eastAsia="Garamond" w:hAnsi="Garamond" w:cs="Garamond"/>
            <w:color w:val="0462C1"/>
            <w:spacing w:val="-2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in</w:t>
        </w:r>
        <w:r w:rsidR="00902554" w:rsidRPr="00902554">
          <w:rPr>
            <w:rFonts w:ascii="Garamond" w:eastAsia="Garamond" w:hAnsi="Garamond" w:cs="Garamond"/>
            <w:color w:val="0462C1"/>
            <w:spacing w:val="-5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Research</w:t>
        </w:r>
        <w:r w:rsidR="00902554" w:rsidRPr="00902554">
          <w:rPr>
            <w:rFonts w:ascii="Garamond" w:eastAsia="Garamond" w:hAnsi="Garamond" w:cs="Garamond"/>
            <w:color w:val="0462C1"/>
            <w:spacing w:val="-3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Organisations</w:t>
        </w:r>
        <w:r w:rsidR="00902554" w:rsidRPr="00902554">
          <w:rPr>
            <w:rFonts w:ascii="Garamond" w:eastAsia="Garamond" w:hAnsi="Garamond" w:cs="Garamond"/>
            <w:color w:val="0462C1"/>
            <w:spacing w:val="-4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(UK</w:t>
        </w:r>
        <w:r w:rsidR="00902554" w:rsidRPr="00902554">
          <w:rPr>
            <w:rFonts w:ascii="Garamond" w:eastAsia="Garamond" w:hAnsi="Garamond" w:cs="Garamond"/>
            <w:color w:val="0462C1"/>
            <w:spacing w:val="-2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Research</w:t>
        </w:r>
      </w:hyperlink>
      <w:r w:rsidR="00902554" w:rsidRPr="00902554">
        <w:rPr>
          <w:rFonts w:ascii="Garamond" w:eastAsia="Garamond" w:hAnsi="Garamond" w:cs="Garamond"/>
          <w:color w:val="0462C1"/>
          <w:kern w:val="0"/>
          <w:sz w:val="24"/>
          <w:szCs w:val="24"/>
          <w:lang w:val="en-GB"/>
          <w14:ligatures w14:val="none"/>
        </w:rPr>
        <w:t xml:space="preserve"> </w:t>
      </w:r>
      <w:hyperlink r:id="rId22"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Integrity Office, 2020)</w:t>
        </w:r>
        <w:r w:rsidR="00902554" w:rsidRPr="00902554">
          <w:rPr>
            <w:rFonts w:ascii="Garamond" w:eastAsia="Garamond" w:hAnsi="Garamond" w:cs="Garamond"/>
            <w:kern w:val="0"/>
            <w:sz w:val="24"/>
            <w:szCs w:val="24"/>
            <w:lang w:val="en-GB"/>
            <w14:ligatures w14:val="none"/>
          </w:rPr>
          <w:t>,</w:t>
        </w:r>
      </w:hyperlink>
      <w:r w:rsidR="00902554" w:rsidRPr="00902554"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 xml:space="preserve"> side 23-28 «Criteria for ethics review”  </w:t>
      </w:r>
    </w:p>
    <w:p w14:paraId="2C523240" w14:textId="77777777" w:rsidR="00902554" w:rsidRPr="00902554" w:rsidRDefault="00902554" w:rsidP="00902554">
      <w:pPr>
        <w:widowControl w:val="0"/>
        <w:autoSpaceDE w:val="0"/>
        <w:autoSpaceDN w:val="0"/>
        <w:spacing w:before="158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</w:pPr>
    </w:p>
    <w:p w14:paraId="685E7D0A" w14:textId="77777777" w:rsidR="00902554" w:rsidRPr="00902554" w:rsidRDefault="00902554" w:rsidP="00A93237">
      <w:pPr>
        <w:pStyle w:val="Overskrift2"/>
        <w:spacing w:before="0" w:after="240"/>
        <w:rPr>
          <w:rFonts w:eastAsia="Times New Roman"/>
        </w:rPr>
      </w:pPr>
      <w:r w:rsidRPr="00902554">
        <w:rPr>
          <w:rFonts w:eastAsia="Times New Roman"/>
        </w:rPr>
        <w:t xml:space="preserve">Søknadsprosedyre og saksbehandling </w:t>
      </w:r>
    </w:p>
    <w:p w14:paraId="0D796EC8" w14:textId="0251EEA6" w:rsidR="00902554" w:rsidRPr="00902554" w:rsidRDefault="00902554" w:rsidP="00902554">
      <w:pPr>
        <w:widowControl w:val="0"/>
        <w:autoSpaceDE w:val="0"/>
        <w:autoSpaceDN w:val="0"/>
        <w:spacing w:after="0" w:line="276" w:lineRule="auto"/>
        <w:ind w:right="435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Søknadsskjema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etisk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vurdering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av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skal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benyttes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(</w:t>
      </w:r>
      <w:hyperlink r:id="rId23" w:history="1">
        <w:r w:rsidRPr="00902554">
          <w:rPr>
            <w:rFonts w:ascii="Garamond" w:eastAsia="Garamond" w:hAnsi="Garamond" w:cs="Garamond"/>
            <w:color w:val="0000FF"/>
            <w:spacing w:val="-3"/>
            <w:kern w:val="0"/>
            <w:sz w:val="24"/>
            <w:szCs w:val="24"/>
            <w:u w:val="single"/>
            <w14:ligatures w14:val="none"/>
          </w:rPr>
          <w:t>se nettside</w:t>
        </w:r>
      </w:hyperlink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).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prosjekter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er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avvist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REK, kan kopi av opprinnelig REK-søknad erstatte </w:t>
      </w:r>
      <w:proofErr w:type="spellStart"/>
      <w:r w:rsidR="00015682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INNs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skjema.</w:t>
      </w:r>
    </w:p>
    <w:p w14:paraId="4AB5C6AB" w14:textId="5D180215" w:rsidR="00B01677" w:rsidRDefault="00902554" w:rsidP="00D00A77">
      <w:pPr>
        <w:widowControl w:val="0"/>
        <w:autoSpaceDE w:val="0"/>
        <w:autoSpaceDN w:val="0"/>
        <w:spacing w:before="159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Mastergradsprosjekter: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6D766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Masterstudenten kan </w:t>
      </w:r>
      <w:r w:rsidR="004A5C4E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selv, i samråd med veileder</w:t>
      </w:r>
      <w:r w:rsidR="00DB23C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,</w:t>
      </w:r>
      <w:r w:rsidR="004A5C4E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6D7662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sende inn</w:t>
      </w:r>
      <w:r w:rsidR="004A5C4E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søknadsskjema</w:t>
      </w:r>
      <w:r w:rsidR="00DB23C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  <w:r w:rsidR="00CA00F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Veileder </w:t>
      </w:r>
      <w:r w:rsidR="00B70030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har rollen som prosjektleder.</w:t>
      </w:r>
    </w:p>
    <w:p w14:paraId="0C855F90" w14:textId="77777777" w:rsidR="00BE5B06" w:rsidRDefault="00BE5B06" w:rsidP="00D00A77">
      <w:pPr>
        <w:widowControl w:val="0"/>
        <w:autoSpaceDE w:val="0"/>
        <w:autoSpaceDN w:val="0"/>
        <w:spacing w:before="159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5684DF8E" w14:textId="2180AA5F" w:rsidR="00902554" w:rsidRPr="00902554" w:rsidRDefault="0091383F" w:rsidP="008B0D09">
      <w:pPr>
        <w:pStyle w:val="Overskrift2"/>
        <w:rPr>
          <w:rFonts w:eastAsia="Times New Roman"/>
        </w:rPr>
      </w:pPr>
      <w:r>
        <w:rPr>
          <w:rFonts w:eastAsia="Times New Roman"/>
        </w:rPr>
        <w:lastRenderedPageBreak/>
        <w:t>S</w:t>
      </w:r>
      <w:r w:rsidR="00902554" w:rsidRPr="00902554">
        <w:rPr>
          <w:rFonts w:eastAsia="Times New Roman"/>
        </w:rPr>
        <w:t>øknadsbehandling</w:t>
      </w:r>
    </w:p>
    <w:p w14:paraId="42812121" w14:textId="77777777" w:rsidR="00902554" w:rsidRPr="00902554" w:rsidRDefault="00902554" w:rsidP="00902554">
      <w:pPr>
        <w:widowControl w:val="0"/>
        <w:tabs>
          <w:tab w:val="left" w:pos="497"/>
        </w:tabs>
        <w:autoSpaceDE w:val="0"/>
        <w:autoSpaceDN w:val="0"/>
        <w:spacing w:before="5" w:after="0" w:line="276" w:lineRule="auto"/>
        <w:ind w:left="284" w:hanging="284"/>
        <w:rPr>
          <w:rFonts w:ascii="Garamond" w:eastAsia="Garamond" w:hAnsi="Garamond" w:cs="Garamond"/>
          <w:b/>
          <w:kern w:val="0"/>
          <w:sz w:val="23"/>
          <w:szCs w:val="24"/>
          <w14:ligatures w14:val="none"/>
        </w:rPr>
      </w:pPr>
    </w:p>
    <w:p w14:paraId="6EE0C0F5" w14:textId="77777777" w:rsidR="00902554" w:rsidRPr="00902554" w:rsidRDefault="00902554" w:rsidP="008B0D09">
      <w:pPr>
        <w:pStyle w:val="Overskrift3"/>
        <w:spacing w:before="0"/>
        <w:rPr>
          <w:rFonts w:eastAsia="Times New Roman"/>
        </w:rPr>
      </w:pPr>
      <w:r w:rsidRPr="00902554">
        <w:rPr>
          <w:rFonts w:eastAsia="Times New Roman"/>
        </w:rPr>
        <w:t>Delegering</w:t>
      </w:r>
      <w:r w:rsidRPr="00902554">
        <w:rPr>
          <w:rFonts w:eastAsia="Times New Roman"/>
          <w:spacing w:val="-2"/>
        </w:rPr>
        <w:t xml:space="preserve"> </w:t>
      </w:r>
      <w:r w:rsidRPr="00902554">
        <w:rPr>
          <w:rFonts w:eastAsia="Times New Roman"/>
        </w:rPr>
        <w:t>av</w:t>
      </w:r>
      <w:r w:rsidRPr="00902554">
        <w:rPr>
          <w:rFonts w:eastAsia="Times New Roman"/>
          <w:spacing w:val="-3"/>
        </w:rPr>
        <w:t xml:space="preserve"> </w:t>
      </w:r>
      <w:r w:rsidRPr="00902554">
        <w:rPr>
          <w:rFonts w:eastAsia="Times New Roman"/>
        </w:rPr>
        <w:t>myndighet</w:t>
      </w:r>
      <w:r w:rsidRPr="00902554">
        <w:rPr>
          <w:rFonts w:eastAsia="Times New Roman"/>
          <w:spacing w:val="-2"/>
        </w:rPr>
        <w:t xml:space="preserve"> </w:t>
      </w:r>
      <w:r w:rsidRPr="00902554">
        <w:rPr>
          <w:rFonts w:eastAsia="Times New Roman"/>
        </w:rPr>
        <w:t>for</w:t>
      </w:r>
      <w:r w:rsidRPr="00902554">
        <w:rPr>
          <w:rFonts w:eastAsia="Times New Roman"/>
          <w:spacing w:val="-2"/>
        </w:rPr>
        <w:t xml:space="preserve"> </w:t>
      </w:r>
      <w:r w:rsidRPr="00902554">
        <w:rPr>
          <w:rFonts w:eastAsia="Times New Roman"/>
        </w:rPr>
        <w:t>behandling</w:t>
      </w:r>
      <w:r w:rsidRPr="00902554">
        <w:rPr>
          <w:rFonts w:eastAsia="Times New Roman"/>
          <w:spacing w:val="-2"/>
        </w:rPr>
        <w:t xml:space="preserve"> </w:t>
      </w:r>
      <w:r w:rsidRPr="00902554">
        <w:rPr>
          <w:rFonts w:eastAsia="Times New Roman"/>
        </w:rPr>
        <w:t>av</w:t>
      </w:r>
      <w:r w:rsidRPr="00902554">
        <w:rPr>
          <w:rFonts w:eastAsia="Times New Roman"/>
          <w:spacing w:val="-2"/>
        </w:rPr>
        <w:t xml:space="preserve"> søknader</w:t>
      </w:r>
    </w:p>
    <w:p w14:paraId="3F576C44" w14:textId="77777777" w:rsidR="00902554" w:rsidRPr="00902554" w:rsidRDefault="00902554" w:rsidP="00902554">
      <w:pPr>
        <w:widowControl w:val="0"/>
        <w:tabs>
          <w:tab w:val="left" w:pos="497"/>
        </w:tabs>
        <w:autoSpaceDE w:val="0"/>
        <w:autoSpaceDN w:val="0"/>
        <w:spacing w:before="181" w:after="0" w:line="276" w:lineRule="auto"/>
        <w:ind w:left="284" w:hanging="284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delegerer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følgende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myndighet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avgjørelser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til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leder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komiteen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sekretariatet:</w:t>
      </w:r>
    </w:p>
    <w:p w14:paraId="17E150E3" w14:textId="668F3B1C" w:rsidR="00902554" w:rsidRPr="00902554" w:rsidRDefault="00902554" w:rsidP="00902554">
      <w:pPr>
        <w:widowControl w:val="0"/>
        <w:numPr>
          <w:ilvl w:val="2"/>
          <w:numId w:val="15"/>
        </w:numPr>
        <w:tabs>
          <w:tab w:val="left" w:pos="497"/>
        </w:tabs>
        <w:autoSpaceDE w:val="0"/>
        <w:autoSpaceDN w:val="0"/>
        <w:spacing w:before="181" w:after="0" w:line="276" w:lineRule="auto"/>
        <w:ind w:left="284" w:hanging="284"/>
        <w:rPr>
          <w:rFonts w:ascii="Garamond" w:eastAsia="Garamond" w:hAnsi="Garamond" w:cs="Garamond"/>
          <w:kern w:val="0"/>
          <w:sz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14:ligatures w14:val="none"/>
        </w:rPr>
        <w:t>Søknader</w:t>
      </w:r>
      <w:r w:rsidRPr="00902554">
        <w:rPr>
          <w:rFonts w:ascii="Garamond" w:eastAsia="Garamond" w:hAnsi="Garamond" w:cs="Garamond"/>
          <w:spacing w:val="-6"/>
          <w:kern w:val="0"/>
          <w:sz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14:ligatures w14:val="none"/>
        </w:rPr>
        <w:t>som</w:t>
      </w:r>
      <w:r w:rsidRPr="00902554">
        <w:rPr>
          <w:rFonts w:ascii="Garamond" w:eastAsia="Garamond" w:hAnsi="Garamond" w:cs="Garamond"/>
          <w:spacing w:val="-4"/>
          <w:kern w:val="0"/>
          <w:sz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14:ligatures w14:val="none"/>
        </w:rPr>
        <w:t>mangler</w:t>
      </w:r>
      <w:r w:rsidRPr="00902554">
        <w:rPr>
          <w:rFonts w:ascii="Garamond" w:eastAsia="Garamond" w:hAnsi="Garamond" w:cs="Garamond"/>
          <w:spacing w:val="-4"/>
          <w:kern w:val="0"/>
          <w:sz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14:ligatures w14:val="none"/>
        </w:rPr>
        <w:t>nødvendig</w:t>
      </w:r>
      <w:r w:rsidRPr="00902554">
        <w:rPr>
          <w:rFonts w:ascii="Garamond" w:eastAsia="Garamond" w:hAnsi="Garamond" w:cs="Garamond"/>
          <w:spacing w:val="-3"/>
          <w:kern w:val="0"/>
          <w:sz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14:ligatures w14:val="none"/>
        </w:rPr>
        <w:t>informasjon</w:t>
      </w:r>
      <w:r w:rsidRPr="00902554">
        <w:rPr>
          <w:rFonts w:ascii="Garamond" w:eastAsia="Garamond" w:hAnsi="Garamond" w:cs="Garamond"/>
          <w:spacing w:val="-3"/>
          <w:kern w:val="0"/>
          <w:sz w:val="24"/>
          <w14:ligatures w14:val="none"/>
        </w:rPr>
        <w:t xml:space="preserve"> </w:t>
      </w:r>
      <w:r w:rsidR="008673AC">
        <w:rPr>
          <w:rFonts w:ascii="Garamond" w:eastAsia="Garamond" w:hAnsi="Garamond" w:cs="Garamond"/>
          <w:kern w:val="0"/>
          <w:sz w:val="24"/>
          <w14:ligatures w14:val="none"/>
        </w:rPr>
        <w:t xml:space="preserve">og </w:t>
      </w:r>
      <w:r w:rsidR="008673AC" w:rsidRPr="00902554">
        <w:rPr>
          <w:rFonts w:ascii="Garamond" w:eastAsia="Garamond" w:hAnsi="Garamond" w:cs="Garamond"/>
          <w:kern w:val="0"/>
          <w:sz w:val="24"/>
          <w14:ligatures w14:val="none"/>
        </w:rPr>
        <w:t>dokumentasjon</w:t>
      </w:r>
      <w:r w:rsidR="008673AC">
        <w:rPr>
          <w:rFonts w:ascii="Garamond" w:eastAsia="Garamond" w:hAnsi="Garamond" w:cs="Garamond"/>
          <w:kern w:val="0"/>
          <w:sz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14:ligatures w14:val="none"/>
        </w:rPr>
        <w:t>kan</w:t>
      </w:r>
      <w:r w:rsidRPr="00902554">
        <w:rPr>
          <w:rFonts w:ascii="Garamond" w:eastAsia="Garamond" w:hAnsi="Garamond" w:cs="Garamond"/>
          <w:spacing w:val="-4"/>
          <w:kern w:val="0"/>
          <w:sz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avvises.</w:t>
      </w:r>
    </w:p>
    <w:p w14:paraId="39E8C252" w14:textId="49F6ECE1" w:rsidR="00902554" w:rsidRPr="00902554" w:rsidRDefault="00902554" w:rsidP="00902554">
      <w:pPr>
        <w:widowControl w:val="0"/>
        <w:numPr>
          <w:ilvl w:val="2"/>
          <w:numId w:val="15"/>
        </w:numPr>
        <w:tabs>
          <w:tab w:val="left" w:pos="497"/>
        </w:tabs>
        <w:autoSpaceDE w:val="0"/>
        <w:autoSpaceDN w:val="0"/>
        <w:spacing w:before="19" w:after="0" w:line="276" w:lineRule="auto"/>
        <w:ind w:left="284" w:right="575" w:hanging="284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Søknader som ut fra sin karakter er enkle og</w:t>
      </w:r>
      <w:r w:rsidR="008673A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/eller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der vurderingen kan baseres på presedens fra komiteens </w:t>
      </w:r>
      <w:r w:rsidR="008673A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tidligere vurderinger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kan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behandles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komiteens leder,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eventuelt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etter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muntlig </w:t>
      </w:r>
      <w:r w:rsidR="004D4DF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eller digital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rådslaging med medlemmer i komiteen.</w:t>
      </w:r>
    </w:p>
    <w:p w14:paraId="3173A3EC" w14:textId="77777777" w:rsidR="00902554" w:rsidRPr="00902554" w:rsidRDefault="00902554" w:rsidP="00902554">
      <w:pPr>
        <w:widowControl w:val="0"/>
        <w:tabs>
          <w:tab w:val="left" w:pos="497"/>
        </w:tabs>
        <w:autoSpaceDE w:val="0"/>
        <w:autoSpaceDN w:val="0"/>
        <w:spacing w:after="0" w:line="276" w:lineRule="auto"/>
        <w:ind w:left="284" w:hanging="284"/>
        <w:rPr>
          <w:rFonts w:ascii="Garamond" w:eastAsia="Garamond" w:hAnsi="Garamond" w:cs="Garamond"/>
          <w:kern w:val="0"/>
          <w:sz w:val="26"/>
          <w:szCs w:val="24"/>
          <w14:ligatures w14:val="none"/>
        </w:rPr>
      </w:pPr>
    </w:p>
    <w:p w14:paraId="3C64704C" w14:textId="7B11D6B9" w:rsidR="00902554" w:rsidRPr="00902554" w:rsidRDefault="00902554" w:rsidP="008B0D09">
      <w:pPr>
        <w:pStyle w:val="Overskrift3"/>
        <w:spacing w:before="0"/>
        <w:rPr>
          <w:rFonts w:eastAsia="Times New Roman"/>
        </w:rPr>
      </w:pPr>
      <w:r w:rsidRPr="00902554">
        <w:rPr>
          <w:rFonts w:eastAsia="Times New Roman"/>
        </w:rPr>
        <w:t>Behandling</w:t>
      </w:r>
      <w:r w:rsidRPr="00902554">
        <w:rPr>
          <w:rFonts w:eastAsia="Times New Roman"/>
          <w:spacing w:val="-2"/>
        </w:rPr>
        <w:t xml:space="preserve"> </w:t>
      </w:r>
      <w:r w:rsidRPr="00902554">
        <w:rPr>
          <w:rFonts w:eastAsia="Times New Roman"/>
        </w:rPr>
        <w:t>i</w:t>
      </w:r>
      <w:r w:rsidRPr="00902554">
        <w:rPr>
          <w:rFonts w:eastAsia="Times New Roman"/>
          <w:spacing w:val="-1"/>
        </w:rPr>
        <w:t xml:space="preserve"> </w:t>
      </w:r>
      <w:r w:rsidRPr="00902554">
        <w:rPr>
          <w:rFonts w:eastAsia="Times New Roman"/>
          <w:spacing w:val="-2"/>
        </w:rPr>
        <w:t>komit</w:t>
      </w:r>
      <w:r w:rsidR="004D4DF2">
        <w:rPr>
          <w:rFonts w:eastAsia="Times New Roman"/>
          <w:spacing w:val="-2"/>
        </w:rPr>
        <w:t>é</w:t>
      </w:r>
      <w:r w:rsidRPr="00902554">
        <w:rPr>
          <w:rFonts w:eastAsia="Times New Roman"/>
          <w:spacing w:val="-2"/>
        </w:rPr>
        <w:t>en</w:t>
      </w:r>
    </w:p>
    <w:p w14:paraId="7434EC19" w14:textId="365AF1E0" w:rsidR="00902554" w:rsidRPr="00902554" w:rsidRDefault="004D4DF2" w:rsidP="00902554">
      <w:pPr>
        <w:widowControl w:val="0"/>
        <w:autoSpaceDE w:val="0"/>
        <w:autoSpaceDN w:val="0"/>
        <w:spacing w:before="181" w:after="0" w:line="276" w:lineRule="auto"/>
        <w:ind w:left="284" w:hanging="284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Komitéen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er</w:t>
      </w:r>
      <w:r w:rsidR="00902554"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beslutningsdyktig</w:t>
      </w:r>
      <w:r w:rsidR="00902554"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når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leder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to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medlemmer</w:t>
      </w:r>
      <w:r w:rsidR="00902554"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har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vurdert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søknaden.</w:t>
      </w:r>
    </w:p>
    <w:p w14:paraId="2D5268C7" w14:textId="59074BD0" w:rsidR="00902554" w:rsidRPr="00902554" w:rsidRDefault="004D4DF2" w:rsidP="00902554">
      <w:pPr>
        <w:widowControl w:val="0"/>
        <w:autoSpaceDE w:val="0"/>
        <w:autoSpaceDN w:val="0"/>
        <w:spacing w:before="182" w:after="0" w:line="276" w:lineRule="auto"/>
        <w:ind w:right="435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bookmarkStart w:id="0" w:name="_Hlk186797388"/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Komitéen </w:t>
      </w:r>
      <w:bookmarkEnd w:id="0"/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kan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innhente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uttalelser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fra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sakkyndige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og/eller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ved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behov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invitere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søker</w:t>
      </w:r>
      <w:r w:rsidR="00902554" w:rsidRPr="00902554">
        <w:rPr>
          <w:rFonts w:ascii="Garamond" w:eastAsia="Garamond" w:hAnsi="Garamond" w:cs="Garamond"/>
          <w:spacing w:val="-6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til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komitemøte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 å redegjøre for søknad.</w:t>
      </w:r>
    </w:p>
    <w:p w14:paraId="4D8A7122" w14:textId="43C8345F" w:rsidR="00902554" w:rsidRPr="00902554" w:rsidRDefault="004D4DF2" w:rsidP="00902554">
      <w:pPr>
        <w:widowControl w:val="0"/>
        <w:autoSpaceDE w:val="0"/>
        <w:autoSpaceDN w:val="0"/>
        <w:spacing w:before="16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Komitéen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treffer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="00902554"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hovedregel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avgjørelser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møte.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Eventuell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dissens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blir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protokollført.</w:t>
      </w:r>
    </w:p>
    <w:p w14:paraId="53231332" w14:textId="3ACE1B4B" w:rsidR="00902554" w:rsidRPr="00902554" w:rsidRDefault="004D4DF2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Komitéen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kan </w:t>
      </w:r>
      <w:r w:rsidR="00BA588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utsette </w:t>
      </w:r>
      <w:proofErr w:type="gramStart"/>
      <w:r w:rsidR="00BA588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å konkludere</w:t>
      </w:r>
      <w:proofErr w:type="gramEnd"/>
      <w:r w:rsidR="007F46FE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med frist for svar på spørsmål/merknader eller for innhenting av uttalelser fra sakkyndige. Ved fullstendig komitebehandling kan </w:t>
      </w:r>
      <w:proofErr w:type="spellStart"/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</w:t>
      </w:r>
      <w:r w:rsidR="00FC3DD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FE</w:t>
      </w:r>
      <w:proofErr w:type="spellEnd"/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beslutte at komiteleder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kan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treffe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endelig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4D2AE0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konklusjon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dersom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det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er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behov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="00902554"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avklaringer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eller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mindre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endringer og justeringer i søknaden og/eller prosjekt.</w:t>
      </w:r>
    </w:p>
    <w:p w14:paraId="03A449F2" w14:textId="56A77DDC" w:rsidR="00902554" w:rsidRPr="00902554" w:rsidRDefault="008B0D09" w:rsidP="00902554">
      <w:pPr>
        <w:widowControl w:val="0"/>
        <w:autoSpaceDE w:val="0"/>
        <w:autoSpaceDN w:val="0"/>
        <w:spacing w:before="158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8B0D0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Komitéen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følger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hyperlink r:id="rId24" w:anchor="shareModal"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14:ligatures w14:val="none"/>
          </w:rPr>
          <w:t>habilitetsreglene</w:t>
        </w:r>
        <w:r w:rsidR="00902554" w:rsidRPr="00902554">
          <w:rPr>
            <w:rFonts w:ascii="Garamond" w:eastAsia="Garamond" w:hAnsi="Garamond" w:cs="Garamond"/>
            <w:color w:val="0462C1"/>
            <w:spacing w:val="-2"/>
            <w:kern w:val="0"/>
            <w:sz w:val="24"/>
            <w:szCs w:val="24"/>
            <w:u w:val="single" w:color="0462C1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14:ligatures w14:val="none"/>
          </w:rPr>
          <w:t>i</w:t>
        </w:r>
        <w:r w:rsidR="00902554" w:rsidRPr="00902554">
          <w:rPr>
            <w:rFonts w:ascii="Garamond" w:eastAsia="Garamond" w:hAnsi="Garamond" w:cs="Garamond"/>
            <w:color w:val="0462C1"/>
            <w:spacing w:val="-2"/>
            <w:kern w:val="0"/>
            <w:sz w:val="24"/>
            <w:szCs w:val="24"/>
            <w:u w:val="single" w:color="0462C1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14:ligatures w14:val="none"/>
          </w:rPr>
          <w:t>forvaltningsloven</w:t>
        </w:r>
        <w:r w:rsidR="00902554" w:rsidRPr="00902554">
          <w:rPr>
            <w:rFonts w:ascii="Garamond" w:eastAsia="Garamond" w:hAnsi="Garamond" w:cs="Garamond"/>
            <w:color w:val="0462C1"/>
            <w:spacing w:val="-3"/>
            <w:kern w:val="0"/>
            <w:sz w:val="24"/>
            <w:szCs w:val="24"/>
            <w:u w:val="single" w:color="0462C1"/>
            <w14:ligatures w14:val="none"/>
          </w:rPr>
          <w:t xml:space="preserve"> </w:t>
        </w:r>
        <w:proofErr w:type="spellStart"/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14:ligatures w14:val="none"/>
          </w:rPr>
          <w:t>kap</w:t>
        </w:r>
        <w:proofErr w:type="spellEnd"/>
        <w:r w:rsidR="00902554" w:rsidRPr="00902554">
          <w:rPr>
            <w:rFonts w:ascii="Garamond" w:eastAsia="Garamond" w:hAnsi="Garamond" w:cs="Garamond"/>
            <w:color w:val="0462C1"/>
            <w:spacing w:val="-3"/>
            <w:kern w:val="0"/>
            <w:sz w:val="24"/>
            <w:szCs w:val="24"/>
            <w:u w:val="single" w:color="0462C1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spacing w:val="-5"/>
            <w:kern w:val="0"/>
            <w:sz w:val="24"/>
            <w:szCs w:val="24"/>
            <w:u w:val="single" w:color="0462C1"/>
            <w14:ligatures w14:val="none"/>
          </w:rPr>
          <w:t>II</w:t>
        </w:r>
        <w:r w:rsidR="00902554" w:rsidRPr="00902554">
          <w:rPr>
            <w:rFonts w:ascii="Garamond" w:eastAsia="Garamond" w:hAnsi="Garamond" w:cs="Garamond"/>
            <w:spacing w:val="-5"/>
            <w:kern w:val="0"/>
            <w:sz w:val="24"/>
            <w:szCs w:val="24"/>
            <w14:ligatures w14:val="none"/>
          </w:rPr>
          <w:t>.</w:t>
        </w:r>
      </w:hyperlink>
    </w:p>
    <w:p w14:paraId="50B58827" w14:textId="0218FDF9" w:rsidR="00902554" w:rsidRPr="00902554" w:rsidRDefault="00902554" w:rsidP="00902554">
      <w:pPr>
        <w:widowControl w:val="0"/>
        <w:autoSpaceDE w:val="0"/>
        <w:autoSpaceDN w:val="0"/>
        <w:spacing w:before="181" w:after="0" w:line="276" w:lineRule="auto"/>
        <w:ind w:right="567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Hvis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inhabilitet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medfører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8B0D09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</w:t>
      </w:r>
      <w:r w:rsidR="008B0D09" w:rsidRPr="008B0D0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mitéen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ikke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blir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beslutningsdyktig,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skal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saken</w:t>
      </w:r>
      <w:r w:rsidR="002873D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enten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forlegges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vurderes av FoU-utvalget ved HINN</w:t>
      </w:r>
      <w:r w:rsidR="002873D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eller ved at komiteen suppleres med et </w:t>
      </w:r>
      <w:r w:rsidR="002873D9" w:rsidRPr="00C3017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settemedlem.</w:t>
      </w:r>
    </w:p>
    <w:p w14:paraId="5F3525B2" w14:textId="1EDDB295" w:rsidR="00902554" w:rsidRPr="00902554" w:rsidRDefault="008B0D09" w:rsidP="00902554">
      <w:pPr>
        <w:widowControl w:val="0"/>
        <w:autoSpaceDE w:val="0"/>
        <w:autoSpaceDN w:val="0"/>
        <w:spacing w:before="162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Komitéen </w:t>
      </w:r>
      <w:r w:rsidR="00E9555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sender skriftlig vurdering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innen 2 uker etter komitémøter (årlige møtedatoer kunngjøres på inn.no).</w:t>
      </w:r>
    </w:p>
    <w:p w14:paraId="14F3FC3A" w14:textId="230BFF4D" w:rsidR="00902554" w:rsidRPr="00902554" w:rsidRDefault="00902554" w:rsidP="00902554">
      <w:pPr>
        <w:widowControl w:val="0"/>
        <w:autoSpaceDE w:val="0"/>
        <w:autoSpaceDN w:val="0"/>
        <w:spacing w:before="162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Kopi av komiteens </w:t>
      </w:r>
      <w:r w:rsidR="00E4263B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vurdering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sendes</w:t>
      </w:r>
      <w:r w:rsidR="008559B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til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leder av ph.d.-program og</w:t>
      </w:r>
      <w:r w:rsidR="00287B3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hovedveileder for ph.d.-prosjekter, til</w:t>
      </w:r>
      <w:r w:rsidR="00287B3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veileder(e) for mastergradsprosjekter</w:t>
      </w:r>
      <w:r w:rsidR="0067633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og til </w:t>
      </w:r>
      <w:r w:rsidR="00676332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instituttleder og prodekan forskning for </w:t>
      </w:r>
      <w:r w:rsidR="0067633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øvrige </w:t>
      </w:r>
      <w:r w:rsidR="00676332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forskerprosjekter,</w:t>
      </w:r>
    </w:p>
    <w:p w14:paraId="6F1FF963" w14:textId="2BAA71D5" w:rsidR="00902554" w:rsidRPr="00902554" w:rsidRDefault="00902554" w:rsidP="00800D86">
      <w:pPr>
        <w:widowControl w:val="0"/>
        <w:autoSpaceDE w:val="0"/>
        <w:autoSpaceDN w:val="0"/>
        <w:spacing w:before="158" w:after="0" w:line="276" w:lineRule="auto"/>
        <w:ind w:right="709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Dersom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hensyn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til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tidsplanen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haster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med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svar,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 behovet er saklig begrunnet, kan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sekretariatet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kontaktes. </w:t>
      </w:r>
      <w:r w:rsidR="00287B3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Leder avgjør om </w:t>
      </w:r>
      <w:r w:rsidR="00E339C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søknaden skal </w:t>
      </w:r>
      <w:r w:rsidR="000C410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fremlegges komitémedlemmen</w:t>
      </w:r>
      <w:r w:rsidR="00800D86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e </w:t>
      </w:r>
      <w:r w:rsidR="000C410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utenom faste møtedatoer</w:t>
      </w:r>
      <w:r w:rsidR="00232B65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</w:p>
    <w:p w14:paraId="14234B39" w14:textId="77777777" w:rsidR="008B0D09" w:rsidRDefault="008B0D09" w:rsidP="008B0D09">
      <w:pPr>
        <w:pStyle w:val="Overskrift3"/>
        <w:spacing w:before="0"/>
        <w:rPr>
          <w:rFonts w:eastAsia="Times New Roman"/>
        </w:rPr>
      </w:pPr>
    </w:p>
    <w:p w14:paraId="336895E5" w14:textId="27160DFC" w:rsidR="00902554" w:rsidRPr="00902554" w:rsidRDefault="00902554" w:rsidP="008B0D09">
      <w:pPr>
        <w:pStyle w:val="Overskrift3"/>
        <w:spacing w:before="0"/>
        <w:rPr>
          <w:rFonts w:eastAsia="Times New Roman"/>
        </w:rPr>
      </w:pPr>
      <w:r w:rsidRPr="00902554">
        <w:rPr>
          <w:rFonts w:eastAsia="Times New Roman"/>
        </w:rPr>
        <w:t>Dokumentasjon</w:t>
      </w:r>
    </w:p>
    <w:p w14:paraId="4E4B4643" w14:textId="06811B11" w:rsidR="00902554" w:rsidRPr="00902554" w:rsidRDefault="00902554" w:rsidP="00902554">
      <w:pPr>
        <w:widowControl w:val="0"/>
        <w:autoSpaceDE w:val="0"/>
        <w:autoSpaceDN w:val="0"/>
        <w:spacing w:before="18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Komplett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søknadsbehandling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arkiveres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P36</w:t>
      </w:r>
      <w:r w:rsidR="00232B65">
        <w:rPr>
          <w:rFonts w:ascii="Garamond" w:eastAsia="Garamond" w:hAnsi="Garamond" w:cs="Garamond"/>
          <w:kern w:val="0"/>
          <w:sz w:val="24"/>
          <w:szCs w:val="24"/>
          <w14:ligatures w14:val="none"/>
        </w:rPr>
        <w:t>0.</w:t>
      </w:r>
    </w:p>
    <w:p w14:paraId="38D34A89" w14:textId="77777777" w:rsidR="00902554" w:rsidRPr="00902554" w:rsidRDefault="00902554" w:rsidP="00902554">
      <w:pPr>
        <w:widowControl w:val="0"/>
        <w:autoSpaceDE w:val="0"/>
        <w:autoSpaceDN w:val="0"/>
        <w:spacing w:before="18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skal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føre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protokoll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over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innkomne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saker</w:t>
      </w:r>
      <w:r w:rsidRPr="00902554">
        <w:rPr>
          <w:rFonts w:ascii="Garamond" w:eastAsia="Garamond" w:hAnsi="Garamond" w:cs="Garamond"/>
          <w:spacing w:val="-7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resultatet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dem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(rubrisert).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skal levere årsrapport til FoU-utvalget.</w:t>
      </w:r>
    </w:p>
    <w:p w14:paraId="1CDF4D94" w14:textId="77777777" w:rsidR="00902554" w:rsidRPr="00902554" w:rsidRDefault="00902554" w:rsidP="00902554">
      <w:pPr>
        <w:widowControl w:val="0"/>
        <w:autoSpaceDE w:val="0"/>
        <w:autoSpaceDN w:val="0"/>
        <w:spacing w:before="18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4C81BB84" w14:textId="77777777" w:rsidR="00BE5B06" w:rsidRDefault="00BE5B06" w:rsidP="00BE5B06">
      <w:pPr>
        <w:widowControl w:val="0"/>
        <w:autoSpaceDE w:val="0"/>
        <w:autoSpaceDN w:val="0"/>
        <w:spacing w:after="0" w:line="276" w:lineRule="auto"/>
        <w:rPr>
          <w:rFonts w:ascii="Garamond" w:eastAsia="Garamond" w:hAnsi="Garamond" w:cs="Garamond"/>
          <w:i/>
          <w:iCs/>
          <w:kern w:val="0"/>
          <w:sz w:val="24"/>
          <w:szCs w:val="24"/>
          <w14:ligatures w14:val="none"/>
        </w:rPr>
      </w:pPr>
    </w:p>
    <w:p w14:paraId="28039477" w14:textId="77777777" w:rsidR="00BE5B06" w:rsidRPr="00B01677" w:rsidRDefault="00BE5B06" w:rsidP="00BE5B0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B0167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Det er ikke anledning til å starte opp forskningsprosjekt før prosjektleder har mottatt svar fra </w:t>
      </w:r>
      <w:proofErr w:type="spellStart"/>
      <w:r w:rsidRPr="00B0167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. Med oppstart menes inklusjon av forskningsdeltakere</w:t>
      </w:r>
      <w:r w:rsidRPr="00B0167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.</w:t>
      </w:r>
      <w:r>
        <w:rPr>
          <w:rFonts w:ascii="Garamond" w:eastAsia="Garamond" w:hAnsi="Garamond" w:cs="Garamond"/>
          <w:spacing w:val="40"/>
          <w:kern w:val="0"/>
          <w:sz w:val="24"/>
          <w:szCs w:val="24"/>
          <w14:ligatures w14:val="none"/>
        </w:rPr>
        <w:t xml:space="preserve"> </w:t>
      </w:r>
      <w:r w:rsidRPr="00B0167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Å vente på svar før prosjektstart gjelder for alle 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framlagte </w:t>
      </w:r>
      <w:r w:rsidRPr="00B0167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prosjekter (skal/bør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/k</w:t>
      </w:r>
      <w:r w:rsidRPr="00B0167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an-prosjekter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).</w:t>
      </w:r>
    </w:p>
    <w:p w14:paraId="5F9E070F" w14:textId="77777777" w:rsidR="00BE5B06" w:rsidRDefault="00BE5B06" w:rsidP="003A6CE9">
      <w:pPr>
        <w:pStyle w:val="Overskrift3"/>
        <w:spacing w:after="240"/>
        <w:rPr>
          <w:rFonts w:eastAsia="Times New Roman"/>
        </w:rPr>
      </w:pPr>
    </w:p>
    <w:p w14:paraId="04FF4CA6" w14:textId="66D6F5BB" w:rsidR="00902554" w:rsidRPr="00902554" w:rsidRDefault="00902554" w:rsidP="003A6CE9">
      <w:pPr>
        <w:pStyle w:val="Overskrift3"/>
        <w:spacing w:after="240"/>
        <w:rPr>
          <w:rFonts w:eastAsia="Times New Roman"/>
        </w:rPr>
      </w:pPr>
      <w:r w:rsidRPr="00902554">
        <w:rPr>
          <w:rFonts w:eastAsia="Times New Roman"/>
        </w:rPr>
        <w:t>Endrings-</w:t>
      </w:r>
      <w:r w:rsidRPr="00902554">
        <w:rPr>
          <w:rFonts w:eastAsia="Times New Roman"/>
          <w:spacing w:val="-5"/>
        </w:rPr>
        <w:t xml:space="preserve"> </w:t>
      </w:r>
      <w:r w:rsidRPr="00902554">
        <w:rPr>
          <w:rFonts w:eastAsia="Times New Roman"/>
        </w:rPr>
        <w:t>og</w:t>
      </w:r>
      <w:r w:rsidRPr="00902554">
        <w:rPr>
          <w:rFonts w:eastAsia="Times New Roman"/>
          <w:spacing w:val="-5"/>
        </w:rPr>
        <w:t xml:space="preserve"> </w:t>
      </w:r>
      <w:r w:rsidRPr="00902554">
        <w:rPr>
          <w:rFonts w:eastAsia="Times New Roman"/>
        </w:rPr>
        <w:t>sluttmelding</w:t>
      </w:r>
    </w:p>
    <w:p w14:paraId="27B057A4" w14:textId="77777777" w:rsidR="00902554" w:rsidRPr="0001260F" w:rsidRDefault="00902554" w:rsidP="00902554">
      <w:pPr>
        <w:widowControl w:val="0"/>
        <w:autoSpaceDE w:val="0"/>
        <w:autoSpaceDN w:val="0"/>
        <w:spacing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01260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Prosjektleder</w:t>
      </w:r>
      <w:r w:rsidRPr="0001260F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01260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er</w:t>
      </w:r>
      <w:r w:rsidRPr="0001260F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01260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ansvarlig</w:t>
      </w:r>
      <w:r w:rsidRPr="0001260F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01260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01260F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01260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å</w:t>
      </w:r>
      <w:r w:rsidRPr="0001260F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01260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vurdere</w:t>
      </w:r>
      <w:r w:rsidRPr="0001260F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01260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behov</w:t>
      </w:r>
      <w:r w:rsidRPr="0001260F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01260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01260F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01260F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endringsmelding</w:t>
      </w:r>
    </w:p>
    <w:p w14:paraId="2A319BE0" w14:textId="77777777" w:rsidR="00D814F9" w:rsidRDefault="00902554" w:rsidP="00902554">
      <w:pPr>
        <w:widowControl w:val="0"/>
        <w:autoSpaceDE w:val="0"/>
        <w:autoSpaceDN w:val="0"/>
        <w:spacing w:before="9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Dersom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gjøres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vesentlige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endringer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kan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ha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betydning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902554">
        <w:rPr>
          <w:rFonts w:ascii="Garamond" w:eastAsia="Garamond" w:hAnsi="Garamond" w:cs="Garamond"/>
          <w:spacing w:val="-7"/>
          <w:kern w:val="0"/>
          <w:sz w:val="24"/>
          <w:szCs w:val="24"/>
          <w14:ligatures w14:val="none"/>
        </w:rPr>
        <w:t xml:space="preserve"> den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opprinnelige etiske vurderingen, skal dette legges frem for ny komitebehandling før eventuelle endringer kan iverksettes. En endringsmelding skal inneholde redegjørelse for endringen(e) og oppdatert forskningsprotokoll/</w:t>
      </w:r>
      <w:r w:rsidR="00D814F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samtykkeskjema hvor endringen(e) er markert, inkludert dato for endring. </w:t>
      </w:r>
    </w:p>
    <w:p w14:paraId="2FC29343" w14:textId="77777777" w:rsidR="00FC0DC7" w:rsidRDefault="00902554" w:rsidP="00FC0DC7">
      <w:pPr>
        <w:widowControl w:val="0"/>
        <w:autoSpaceDE w:val="0"/>
        <w:autoSpaceDN w:val="0"/>
        <w:spacing w:before="9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Prosjektleder har en selvstendig plikt til å vurdere prosjektets forsvarlighet og om nødvendig stanse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eller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endre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prosjektet.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akutte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situasjoner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forskningsdeltakernes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sikkerhet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truet,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må endringer </w:t>
      </w:r>
      <w:proofErr w:type="gram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implementeres</w:t>
      </w:r>
      <w:proofErr w:type="gram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umiddelbart. Prosjektendringsskjema må deretter sendes til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.</w:t>
      </w:r>
      <w:r w:rsidR="00FC0DC7">
        <w:rPr>
          <w:rFonts w:ascii="Garamond" w:eastAsia="Garamond" w:hAnsi="Garamond" w:cs="Garamond"/>
          <w:kern w:val="0"/>
          <w:sz w:val="24"/>
          <w:szCs w:val="24"/>
          <w14:ligatures w14:val="none"/>
        </w:rPr>
        <w:br/>
      </w:r>
    </w:p>
    <w:p w14:paraId="29DE910C" w14:textId="4F73FD20" w:rsidR="00902554" w:rsidRPr="00902554" w:rsidRDefault="00902554" w:rsidP="00FC0DC7">
      <w:pPr>
        <w:widowControl w:val="0"/>
        <w:autoSpaceDE w:val="0"/>
        <w:autoSpaceDN w:val="0"/>
        <w:spacing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ikke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behov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systematisk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innrapportering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3000C8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(sluttmelding)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ved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prosjektslutt.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</w:p>
    <w:p w14:paraId="5A6F39B9" w14:textId="77777777" w:rsidR="00902554" w:rsidRPr="00902554" w:rsidRDefault="00902554" w:rsidP="00902554">
      <w:pPr>
        <w:widowControl w:val="0"/>
        <w:autoSpaceDE w:val="0"/>
        <w:autoSpaceDN w:val="0"/>
        <w:spacing w:before="10" w:after="0" w:line="276" w:lineRule="auto"/>
        <w:rPr>
          <w:rFonts w:ascii="Garamond" w:eastAsia="Garamond" w:hAnsi="Garamond" w:cs="Garamond"/>
          <w:i/>
          <w:kern w:val="0"/>
          <w:sz w:val="27"/>
          <w:szCs w:val="24"/>
          <w14:ligatures w14:val="none"/>
        </w:rPr>
      </w:pPr>
    </w:p>
    <w:p w14:paraId="1DA4FCEC" w14:textId="77777777" w:rsidR="00902554" w:rsidRPr="00902554" w:rsidRDefault="00902554" w:rsidP="00332233">
      <w:pPr>
        <w:pStyle w:val="Overskrift2"/>
        <w:spacing w:before="0" w:after="240"/>
        <w:rPr>
          <w:rFonts w:eastAsia="Times New Roman"/>
        </w:rPr>
      </w:pPr>
      <w:r w:rsidRPr="00902554">
        <w:rPr>
          <w:rFonts w:eastAsia="Times New Roman"/>
        </w:rPr>
        <w:t>Andre</w:t>
      </w:r>
      <w:r w:rsidRPr="00902554">
        <w:rPr>
          <w:rFonts w:eastAsia="Times New Roman"/>
          <w:spacing w:val="-6"/>
        </w:rPr>
        <w:t xml:space="preserve"> </w:t>
      </w:r>
      <w:r w:rsidRPr="00902554">
        <w:rPr>
          <w:rFonts w:eastAsia="Times New Roman"/>
        </w:rPr>
        <w:t>rådgivingsinstanser</w:t>
      </w:r>
    </w:p>
    <w:p w14:paraId="5D87B3E9" w14:textId="6F73C4D2" w:rsidR="00902554" w:rsidRPr="00902554" w:rsidRDefault="00902554" w:rsidP="00332233">
      <w:pPr>
        <w:widowControl w:val="0"/>
        <w:autoSpaceDE w:val="0"/>
        <w:autoSpaceDN w:val="0"/>
        <w:spacing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De nasjonale forskningsetiske komiteene (forskningsetikk.no) gir råd når man møter utfordringer i et konkret forskningsprosjekt eller ønsker en diskusjonspart i planleggingsfasen. De utsteder i utgangspunktet ikke skriftlige vurderinger/vedtak, men vurderingene deres kan erstatte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-vurdering av prosjekter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i/>
          <w:iCs/>
          <w:kern w:val="0"/>
          <w:sz w:val="24"/>
          <w:szCs w:val="24"/>
          <w14:ligatures w14:val="none"/>
        </w:rPr>
        <w:t>bør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eller </w:t>
      </w:r>
      <w:r w:rsidRPr="00902554">
        <w:rPr>
          <w:rFonts w:ascii="Garamond" w:eastAsia="Garamond" w:hAnsi="Garamond" w:cs="Garamond"/>
          <w:i/>
          <w:iCs/>
          <w:kern w:val="0"/>
          <w:sz w:val="24"/>
          <w:szCs w:val="24"/>
          <w14:ligatures w14:val="none"/>
        </w:rPr>
        <w:t xml:space="preserve">kan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fremlegges for komiteen. </w:t>
      </w:r>
      <w:r w:rsidR="003000C8">
        <w:rPr>
          <w:rFonts w:ascii="Garamond" w:eastAsia="Garamond" w:hAnsi="Garamond" w:cs="Garamond"/>
          <w:kern w:val="0"/>
          <w:sz w:val="24"/>
          <w:szCs w:val="24"/>
          <w14:ligatures w14:val="none"/>
        </w:rPr>
        <w:br/>
      </w:r>
    </w:p>
    <w:p w14:paraId="3A0DEB1B" w14:textId="764BEF39" w:rsidR="00902554" w:rsidRPr="00902554" w:rsidRDefault="00902554" w:rsidP="00107075">
      <w:pPr>
        <w:pStyle w:val="Overskrift2"/>
        <w:rPr>
          <w:rFonts w:eastAsia="Times New Roman"/>
          <w:lang w:val="nn-NO"/>
        </w:rPr>
      </w:pPr>
      <w:proofErr w:type="spellStart"/>
      <w:r w:rsidRPr="00902554">
        <w:rPr>
          <w:rFonts w:eastAsia="Times New Roman"/>
          <w:lang w:val="nn-NO"/>
        </w:rPr>
        <w:t>Oppnevning</w:t>
      </w:r>
      <w:proofErr w:type="spellEnd"/>
      <w:r w:rsidRPr="00902554">
        <w:rPr>
          <w:rFonts w:eastAsia="Times New Roman"/>
          <w:lang w:val="nn-NO"/>
        </w:rPr>
        <w:t xml:space="preserve"> og </w:t>
      </w:r>
      <w:proofErr w:type="spellStart"/>
      <w:r w:rsidRPr="00902554">
        <w:rPr>
          <w:rFonts w:eastAsia="Times New Roman"/>
          <w:lang w:val="nn-NO"/>
        </w:rPr>
        <w:t>sammensetning</w:t>
      </w:r>
      <w:proofErr w:type="spellEnd"/>
      <w:r w:rsidRPr="00902554">
        <w:rPr>
          <w:rFonts w:eastAsia="Times New Roman"/>
          <w:lang w:val="nn-NO"/>
        </w:rPr>
        <w:t xml:space="preserve"> av </w:t>
      </w:r>
      <w:r w:rsidR="00CA50F7">
        <w:rPr>
          <w:rFonts w:eastAsia="Times New Roman"/>
          <w:lang w:val="nn-NO"/>
        </w:rPr>
        <w:t>komitéen</w:t>
      </w:r>
    </w:p>
    <w:p w14:paraId="74AD9C23" w14:textId="5FCF3037" w:rsidR="00563AE8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Prorektor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forskning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oppnevner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medlemmer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til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komitéen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CA50F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4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år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gangen.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Komitéen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skal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bestå av en leder</w:t>
      </w:r>
      <w:r w:rsidR="00CA50F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,</w:t>
      </w:r>
      <w:r w:rsidR="00CE30EE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en</w:t>
      </w:r>
      <w:r w:rsidR="00CA50F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sekretær</w:t>
      </w:r>
      <w:r w:rsidR="001A5066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</w:t>
      </w:r>
      <w:r w:rsidR="0020103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ett eksternt medlem</w:t>
      </w:r>
      <w:r w:rsidR="0020103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, 1</w:t>
      </w:r>
      <w:r w:rsidR="00CA50F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-2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forskere </w:t>
      </w:r>
      <w:r w:rsidR="008503D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og </w:t>
      </w:r>
      <w:r w:rsidR="0020103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ett </w:t>
      </w:r>
      <w:r w:rsidR="008503D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varamedlem</w:t>
      </w:r>
      <w:r w:rsidR="008503D7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fra INN</w:t>
      </w:r>
      <w:r w:rsidR="0057033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</w:p>
    <w:p w14:paraId="399DD34B" w14:textId="17472FB3" w:rsidR="00A14878" w:rsidRDefault="00A14878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Ekstern</w:t>
      </w:r>
      <w:r w:rsidR="003554CE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medlem</w:t>
      </w:r>
      <w:r w:rsidR="00FF151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lønnes etter Statens satser for utvalgs</w:t>
      </w:r>
      <w:r w:rsidR="00E3406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godtgjøring </w:t>
      </w:r>
      <w:proofErr w:type="spellStart"/>
      <w:r w:rsidR="00E3406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pkt</w:t>
      </w:r>
      <w:proofErr w:type="spellEnd"/>
      <w:r w:rsidR="00E3406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5.11.2 - </w:t>
      </w:r>
      <w:hyperlink r:id="rId25" w:anchor="KAPITTEL_4-11-2" w:history="1">
        <w:r w:rsidR="00E3406C" w:rsidRPr="00E3406C">
          <w:rPr>
            <w:rStyle w:val="Hyperkobling"/>
            <w:rFonts w:ascii="Garamond" w:eastAsia="Garamond" w:hAnsi="Garamond" w:cs="Garamond"/>
            <w:kern w:val="0"/>
            <w:sz w:val="24"/>
            <w:szCs w:val="24"/>
            <w14:ligatures w14:val="none"/>
          </w:rPr>
          <w:t>LINK</w:t>
        </w:r>
      </w:hyperlink>
    </w:p>
    <w:p w14:paraId="43012F25" w14:textId="5E89BF4D" w:rsidR="00902554" w:rsidRDefault="00563AE8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Enten leder eller ett medlem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må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A75CC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ha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særlig kompetanse innen </w:t>
      </w:r>
      <w:r w:rsidR="00ED4DF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vitenskapsteori/</w:t>
      </w:r>
      <w:r w:rsidR="00D74C6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vitenskapsfilosofi og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forskningsetikk</w:t>
      </w:r>
      <w:r w:rsidR="00790E4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</w:p>
    <w:p w14:paraId="1C5A7E6B" w14:textId="77777777" w:rsidR="00FD256D" w:rsidRDefault="00FD256D" w:rsidP="00FD256D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Minst ett medlem må inneha medisinskfaglig kompetanse fra klinikk og forskning. </w:t>
      </w:r>
    </w:p>
    <w:p w14:paraId="4B00F9B0" w14:textId="77777777" w:rsidR="00CB259A" w:rsidRDefault="00CB259A" w:rsidP="00CB259A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Jurist ved INN kan konsulteres ved behov. </w:t>
      </w:r>
    </w:p>
    <w:p w14:paraId="5A0FF51F" w14:textId="2816ED04" w:rsidR="00893D2F" w:rsidRDefault="00893D2F" w:rsidP="00FD256D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E85EB0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Det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er</w:t>
      </w:r>
      <w:r w:rsidRPr="00893D2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anledning til å invitere sakkyndig når 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komitéens</w:t>
      </w:r>
      <w:r w:rsidRPr="00893D2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kompetanse ikke strekker til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i en gitt sak. </w:t>
      </w:r>
      <w:r w:rsidR="00F8719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Sakkyndig avlønnes </w:t>
      </w:r>
      <w:r w:rsidR="003554CE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tilsvarende som for eksternt medlem </w:t>
      </w:r>
      <w:r w:rsidR="00F33B21">
        <w:rPr>
          <w:rFonts w:ascii="Garamond" w:eastAsia="Garamond" w:hAnsi="Garamond" w:cs="Garamond"/>
          <w:kern w:val="0"/>
          <w:sz w:val="24"/>
          <w:szCs w:val="24"/>
          <w14:ligatures w14:val="none"/>
        </w:rPr>
        <w:t>(se over)</w:t>
      </w:r>
      <w:r w:rsidR="00963D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oppad 30 timer, og kan utvides ved </w:t>
      </w:r>
      <w:r w:rsidR="004A309A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berettiget og begrunnet behov etter avtale med komitéens sekretariat</w:t>
      </w:r>
      <w:r w:rsidR="00CB259A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  <w:r w:rsidR="00963D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</w:p>
    <w:p w14:paraId="70C5854D" w14:textId="77777777" w:rsidR="008D1633" w:rsidRDefault="008D1633" w:rsidP="00FD256D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6570A172" w14:textId="2F69AB26" w:rsidR="009D02CC" w:rsidRDefault="00242CA6" w:rsidP="00242CA6">
      <w:pPr>
        <w:pStyle w:val="Overskrift2"/>
        <w:rPr>
          <w:rFonts w:eastAsia="Times New Roman"/>
        </w:rPr>
      </w:pPr>
      <w:r>
        <w:rPr>
          <w:rFonts w:eastAsia="Times New Roman"/>
        </w:rPr>
        <w:t>Klagesaksbehandling</w:t>
      </w:r>
    </w:p>
    <w:p w14:paraId="3AD7ED41" w14:textId="7E9DF9C2" w:rsidR="009D02CC" w:rsidRPr="00902554" w:rsidRDefault="009D02CC" w:rsidP="00242CA6">
      <w:pPr>
        <w:pStyle w:val="Overskrift3"/>
        <w:rPr>
          <w:rFonts w:eastAsia="Times New Roman"/>
        </w:rPr>
      </w:pPr>
      <w:r w:rsidRPr="00902554">
        <w:rPr>
          <w:rFonts w:eastAsia="Times New Roman"/>
        </w:rPr>
        <w:t>Klage fra berørte parter</w:t>
      </w:r>
      <w:r w:rsidR="00242CA6">
        <w:rPr>
          <w:rFonts w:eastAsia="Times New Roman"/>
        </w:rPr>
        <w:t xml:space="preserve"> </w:t>
      </w:r>
    </w:p>
    <w:p w14:paraId="08B5A30B" w14:textId="431F5938" w:rsidR="009D02CC" w:rsidRPr="00902554" w:rsidRDefault="009D02CC" w:rsidP="009D02CC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Eventuelle klager fra berørte parter (f.eks. </w:t>
      </w:r>
      <w:r w:rsidR="00281FD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forsknings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deltakere) på gjennomføringen av et forskningsprosjekt</w:t>
      </w:r>
      <w:r w:rsidR="00563A65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behandles ikke av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="00EF04F5">
        <w:rPr>
          <w:rFonts w:ascii="Garamond" w:eastAsia="Garamond" w:hAnsi="Garamond" w:cs="Garamond"/>
          <w:kern w:val="0"/>
          <w:sz w:val="24"/>
          <w:szCs w:val="24"/>
          <w14:ligatures w14:val="none"/>
        </w:rPr>
        <w:t>.</w:t>
      </w:r>
    </w:p>
    <w:p w14:paraId="1F7A6B18" w14:textId="77777777" w:rsidR="00902554" w:rsidRPr="009D02CC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</w:pPr>
    </w:p>
    <w:p w14:paraId="4D1958A6" w14:textId="4E949345" w:rsidR="00902554" w:rsidRPr="00902554" w:rsidRDefault="000B5872" w:rsidP="00242CA6">
      <w:pPr>
        <w:pStyle w:val="Overskrift3"/>
        <w:rPr>
          <w:rFonts w:eastAsia="Garamond"/>
          <w:lang w:val="nn-NO"/>
        </w:rPr>
      </w:pPr>
      <w:r w:rsidRPr="000B5872">
        <w:rPr>
          <w:rFonts w:eastAsia="Garamond"/>
          <w:lang w:val="nn-NO"/>
        </w:rPr>
        <w:t xml:space="preserve">Klage på </w:t>
      </w:r>
      <w:r w:rsidR="00AB1847">
        <w:rPr>
          <w:rFonts w:eastAsia="Garamond"/>
          <w:lang w:val="nn-NO"/>
        </w:rPr>
        <w:t>vurdering</w:t>
      </w:r>
      <w:r w:rsidR="00726E3D">
        <w:rPr>
          <w:rFonts w:eastAsia="Garamond"/>
          <w:lang w:val="nn-NO"/>
        </w:rPr>
        <w:t xml:space="preserve"> for «skal-prosjekter»</w:t>
      </w:r>
    </w:p>
    <w:p w14:paraId="34B43021" w14:textId="6F2D815F" w:rsidR="00902554" w:rsidRPr="00232558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Søker har rett til å klage på komiteens </w:t>
      </w:r>
      <w:r w:rsidR="00AB184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vurdering</w:t>
      </w:r>
      <w:r w:rsidR="00CA75F3"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eller for 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komiteens vilkår for </w:t>
      </w:r>
      <w:r w:rsidR="00AB184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vurdering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Begrunnet klage sendes komiteen. Komiteen kan vedta å avvise klage eller </w:t>
      </w:r>
      <w:r w:rsidR="00AB184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utforme en ny vurdering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.</w:t>
      </w:r>
    </w:p>
    <w:p w14:paraId="7FA72C3D" w14:textId="16B95233" w:rsidR="00902554" w:rsidRPr="00232558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Komiteen kan innhente uttalelser fra sakkyndige (</w:t>
      </w:r>
      <w:proofErr w:type="spellStart"/>
      <w:r w:rsidR="0057273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econd</w:t>
      </w:r>
      <w:proofErr w:type="spellEnd"/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57273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pinion). Søker skal informeres om innholdet i eventuelle uttalelser som komiteen innhenter, og </w:t>
      </w:r>
      <w:r w:rsidR="00CA75F3"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kommentere </w:t>
      </w:r>
      <w:r w:rsidR="006C3DB0"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enten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skriftlig eller i møte. Eventuelle møter skal referatføres og godkjennes av møtedeltakerne.</w:t>
      </w:r>
    </w:p>
    <w:p w14:paraId="4B592096" w14:textId="77777777" w:rsidR="00902554" w:rsidRPr="00232558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Søker skal orienteres om saksbehandling og tidsestimat for skriftlig svar. </w:t>
      </w:r>
    </w:p>
    <w:p w14:paraId="35440138" w14:textId="1587F624" w:rsidR="00902554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Hvis komiteen ikke finner å ta </w:t>
      </w:r>
      <w:r w:rsidR="00AB184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vurderingen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til følge, </w:t>
      </w:r>
      <w:r w:rsidR="00E75CA9"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kan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søker </w:t>
      </w:r>
      <w:r w:rsidR="00745B21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 samråd med sin overordnede</w:t>
      </w:r>
      <w:r w:rsidR="005C602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,</w:t>
      </w:r>
      <w:r w:rsidR="00745B21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6C3DB0"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velge 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å </w:t>
      </w:r>
      <w:r w:rsidR="000D332D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ikke gjennomføre prosjektet eller 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forelegge </w:t>
      </w:r>
      <w:r w:rsidR="000D332D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prosjektet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for </w:t>
      </w:r>
      <w:r w:rsidR="00550769">
        <w:rPr>
          <w:rFonts w:ascii="Garamond" w:eastAsia="Garamond" w:hAnsi="Garamond" w:cs="Garamond"/>
          <w:kern w:val="0"/>
          <w:sz w:val="24"/>
          <w:szCs w:val="24"/>
          <w14:ligatures w14:val="none"/>
        </w:rPr>
        <w:t>N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asjonale forskningsetiske komiteer for </w:t>
      </w:r>
      <w:r w:rsidR="00550769">
        <w:rPr>
          <w:rFonts w:ascii="Garamond" w:eastAsia="Garamond" w:hAnsi="Garamond" w:cs="Garamond"/>
          <w:kern w:val="0"/>
          <w:sz w:val="24"/>
          <w:szCs w:val="24"/>
          <w14:ligatures w14:val="none"/>
        </w:rPr>
        <w:t>uttalelse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</w:p>
    <w:p w14:paraId="04EDDACA" w14:textId="77777777" w:rsidR="008E20F1" w:rsidRPr="00232558" w:rsidRDefault="008E20F1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546676C2" w14:textId="5E270357" w:rsidR="004B0EDD" w:rsidRPr="00232558" w:rsidRDefault="00CE1128" w:rsidP="008E20F1">
      <w:pPr>
        <w:pStyle w:val="Overskrift3"/>
        <w:spacing w:before="0"/>
        <w:rPr>
          <w:rFonts w:eastAsia="Garamond"/>
        </w:rPr>
      </w:pPr>
      <w:r w:rsidRPr="00232558">
        <w:rPr>
          <w:rFonts w:eastAsia="Garamond"/>
        </w:rPr>
        <w:t>Klage på vurdering for «bø</w:t>
      </w:r>
      <w:r w:rsidR="00232558" w:rsidRPr="00232558">
        <w:rPr>
          <w:rFonts w:eastAsia="Garamond"/>
        </w:rPr>
        <w:t>r- og kan-prosjekter</w:t>
      </w:r>
      <w:r w:rsidR="001B6001">
        <w:rPr>
          <w:rFonts w:eastAsia="Garamond"/>
        </w:rPr>
        <w:t>»</w:t>
      </w:r>
    </w:p>
    <w:p w14:paraId="2290AF70" w14:textId="2D888566" w:rsidR="00320907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 bør- og kan-prosjekter</w:t>
      </w:r>
      <w:r w:rsidR="00740C5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fatter </w:t>
      </w:r>
      <w:r w:rsidR="00C72B1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gir</w:t>
      </w:r>
      <w:r w:rsidR="00740C5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proofErr w:type="spellStart"/>
      <w:r w:rsidR="00740C5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="00740C5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en vurderin</w:t>
      </w:r>
      <w:r w:rsidR="000623F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g av </w:t>
      </w:r>
      <w:r w:rsidR="00083540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hvorvidt </w:t>
      </w:r>
      <w:r w:rsidR="0096136D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framlagt forskningsprosjekt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0E128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er tilrådelig </w:t>
      </w:r>
      <w:r w:rsidR="0096136D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 å kunne gjennomføres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eller </w:t>
      </w:r>
      <w:r w:rsidR="000E128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ikke, eller </w:t>
      </w:r>
      <w:r w:rsidR="00B8699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det </w:t>
      </w:r>
      <w:r w:rsidR="000E128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gi</w:t>
      </w:r>
      <w:r w:rsidR="0096136D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</w:t>
      </w:r>
      <w:r w:rsidR="000E128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vilkår f</w:t>
      </w:r>
      <w:r w:rsidR="0096136D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or</w:t>
      </w:r>
      <w:r w:rsidR="00C22A7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B8699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dette.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Dersom forsker er uenig konklusjonen, henvise</w:t>
      </w:r>
      <w:r w:rsidR="00A75CC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r </w:t>
      </w:r>
      <w:proofErr w:type="spellStart"/>
      <w:r w:rsidR="00A75CC2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saken til </w:t>
      </w:r>
      <w:r w:rsidR="00CD44AB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aktuelle prodekan forskning og 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institutt- eller </w:t>
      </w:r>
      <w:r w:rsidR="002A38E3"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ph.d.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-leder </w:t>
      </w:r>
      <w:r w:rsidR="00D059A6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som avgjør om 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hvorvidt prosjektet gjennomføres eller ikke.</w:t>
      </w:r>
    </w:p>
    <w:p w14:paraId="0CB84C24" w14:textId="39092109" w:rsidR="00902554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1C954F5D" w14:textId="6EE2012E" w:rsidR="00320907" w:rsidRPr="00320907" w:rsidRDefault="00320907" w:rsidP="00320907">
      <w:pPr>
        <w:pStyle w:val="Overskrift2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320907">
        <w:rPr>
          <w:rFonts w:eastAsia="Times New Roman"/>
        </w:rPr>
        <w:t>Manglende oppfølging av vedtak</w:t>
      </w:r>
      <w:r w:rsidR="00B15984">
        <w:rPr>
          <w:rFonts w:eastAsia="Times New Roman"/>
        </w:rPr>
        <w:t>/</w:t>
      </w:r>
      <w:r w:rsidR="00323316">
        <w:rPr>
          <w:rFonts w:eastAsia="Times New Roman"/>
        </w:rPr>
        <w:t>vurdering</w:t>
      </w:r>
    </w:p>
    <w:p w14:paraId="372C0FD7" w14:textId="5A6D941C" w:rsidR="00320907" w:rsidRDefault="00C25B89" w:rsidP="00320907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Komiteen følger ikke </w:t>
      </w:r>
      <w:r w:rsidR="007D114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opp etterlevelse av</w:t>
      </w:r>
      <w:r w:rsidR="00320907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vedtak</w:t>
      </w:r>
      <w:r w:rsidR="00323316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/vurdering. Dette overlates til </w:t>
      </w:r>
      <w:r w:rsidR="00320907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veileder for master- og ph.d.-prosjekter, og av instituttleder og prodekan forskning for </w:t>
      </w:r>
      <w:r w:rsidR="0032090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øvrige forsknings</w:t>
      </w:r>
      <w:r w:rsidR="00320907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prosjekter.  </w:t>
      </w:r>
    </w:p>
    <w:p w14:paraId="09E52794" w14:textId="50DE7494" w:rsidR="00320907" w:rsidRPr="0003056D" w:rsidRDefault="00320907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17"/>
          <w:szCs w:val="17"/>
          <w:lang w:val="nn-NO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Dersom </w:t>
      </w:r>
      <w:proofErr w:type="spellStart"/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har berettiget grunn til å tvile på om </w:t>
      </w:r>
      <w:proofErr w:type="spellStart"/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KoFEs</w:t>
      </w:r>
      <w:proofErr w:type="spellEnd"/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vurdering vil bli fulgt i et framlagt forskningsprosjekt, vil institutt- eller ph.d.-leder bli orientert om dette for videre saksoppfølging lokalt. </w:t>
      </w:r>
    </w:p>
    <w:p w14:paraId="54640D81" w14:textId="77777777" w:rsidR="002908B2" w:rsidRDefault="002908B2" w:rsidP="0003056D">
      <w:pPr>
        <w:widowControl w:val="0"/>
        <w:autoSpaceDE w:val="0"/>
        <w:autoSpaceDN w:val="0"/>
        <w:spacing w:before="181" w:after="0" w:line="276" w:lineRule="auto"/>
        <w:ind w:right="513"/>
        <w:jc w:val="right"/>
        <w:rPr>
          <w:rFonts w:ascii="Garamond" w:eastAsia="Garamond" w:hAnsi="Garamond" w:cs="Garamond"/>
          <w:kern w:val="0"/>
          <w:sz w:val="20"/>
          <w:szCs w:val="20"/>
          <w:u w:val="single"/>
          <w:lang w:val="nn-NO"/>
          <w14:ligatures w14:val="none"/>
        </w:rPr>
      </w:pPr>
    </w:p>
    <w:p w14:paraId="7F3434D7" w14:textId="3C337A1C" w:rsidR="00AD7118" w:rsidRDefault="0003056D" w:rsidP="0003056D">
      <w:pPr>
        <w:widowControl w:val="0"/>
        <w:autoSpaceDE w:val="0"/>
        <w:autoSpaceDN w:val="0"/>
        <w:spacing w:before="181" w:after="0" w:line="276" w:lineRule="auto"/>
        <w:ind w:right="513"/>
        <w:jc w:val="right"/>
        <w:rPr>
          <w:rFonts w:ascii="Garamond" w:eastAsia="Garamond" w:hAnsi="Garamond" w:cs="Garamond"/>
          <w:kern w:val="0"/>
          <w:sz w:val="20"/>
          <w:szCs w:val="20"/>
          <w:u w:val="single"/>
          <w:lang w:val="nn-NO"/>
          <w14:ligatures w14:val="none"/>
        </w:rPr>
      </w:pPr>
      <w:proofErr w:type="spellStart"/>
      <w:r w:rsidRPr="0003056D">
        <w:rPr>
          <w:rFonts w:ascii="Garamond" w:eastAsia="Garamond" w:hAnsi="Garamond" w:cs="Garamond"/>
          <w:kern w:val="0"/>
          <w:sz w:val="20"/>
          <w:szCs w:val="20"/>
          <w:u w:val="single"/>
          <w:lang w:val="nn-NO"/>
          <w14:ligatures w14:val="none"/>
        </w:rPr>
        <w:t>Dokumentansvarlig</w:t>
      </w:r>
      <w:proofErr w:type="spellEnd"/>
      <w:r w:rsidRPr="0003056D">
        <w:rPr>
          <w:rFonts w:ascii="Garamond" w:eastAsia="Garamond" w:hAnsi="Garamond" w:cs="Garamond"/>
          <w:kern w:val="0"/>
          <w:sz w:val="20"/>
          <w:szCs w:val="20"/>
          <w:u w:val="single"/>
          <w:lang w:val="nn-NO"/>
          <w14:ligatures w14:val="none"/>
        </w:rPr>
        <w:t xml:space="preserve">: </w:t>
      </w:r>
      <w:hyperlink r:id="rId26" w:history="1">
        <w:r w:rsidR="00CB259A" w:rsidRPr="00F807D8">
          <w:rPr>
            <w:rStyle w:val="Hyperkobling"/>
            <w:rFonts w:ascii="Garamond" w:eastAsia="Garamond" w:hAnsi="Garamond" w:cs="Garamond"/>
            <w:kern w:val="0"/>
            <w:sz w:val="20"/>
            <w:szCs w:val="20"/>
            <w:lang w:val="nn-NO"/>
            <w14:ligatures w14:val="none"/>
          </w:rPr>
          <w:t>anne.lofthus@inn.no</w:t>
        </w:r>
      </w:hyperlink>
    </w:p>
    <w:p w14:paraId="23800BE2" w14:textId="3F434A66" w:rsidR="00CB259A" w:rsidRPr="00A044D8" w:rsidRDefault="00A044D8" w:rsidP="00A044D8">
      <w:pPr>
        <w:widowControl w:val="0"/>
        <w:autoSpaceDE w:val="0"/>
        <w:autoSpaceDN w:val="0"/>
        <w:spacing w:after="0" w:line="276" w:lineRule="auto"/>
        <w:ind w:right="513"/>
        <w:jc w:val="right"/>
        <w:rPr>
          <w:rFonts w:ascii="Garamond" w:eastAsia="Garamond" w:hAnsi="Garamond" w:cs="Garamond"/>
          <w:kern w:val="0"/>
          <w:sz w:val="20"/>
          <w:szCs w:val="20"/>
          <w:lang w:val="nn-NO"/>
          <w14:ligatures w14:val="none"/>
        </w:rPr>
      </w:pPr>
      <w:r w:rsidRPr="00A044D8">
        <w:rPr>
          <w:rFonts w:ascii="Garamond" w:eastAsia="Garamond" w:hAnsi="Garamond" w:cs="Garamond"/>
          <w:kern w:val="0"/>
          <w:sz w:val="20"/>
          <w:szCs w:val="20"/>
          <w:lang w:val="nn-NO"/>
          <w14:ligatures w14:val="none"/>
        </w:rPr>
        <w:t xml:space="preserve">Siste tekstjustering: </w:t>
      </w:r>
      <w:r w:rsidR="00B93FB3">
        <w:rPr>
          <w:rFonts w:ascii="Garamond" w:eastAsia="Garamond" w:hAnsi="Garamond" w:cs="Garamond"/>
          <w:kern w:val="0"/>
          <w:sz w:val="20"/>
          <w:szCs w:val="20"/>
          <w:lang w:val="nn-NO"/>
          <w14:ligatures w14:val="none"/>
        </w:rPr>
        <w:t>23</w:t>
      </w:r>
      <w:r w:rsidRPr="00A044D8">
        <w:rPr>
          <w:rFonts w:ascii="Garamond" w:eastAsia="Garamond" w:hAnsi="Garamond" w:cs="Garamond"/>
          <w:kern w:val="0"/>
          <w:sz w:val="20"/>
          <w:szCs w:val="20"/>
          <w:lang w:val="nn-NO"/>
          <w14:ligatures w14:val="none"/>
        </w:rPr>
        <w:t>.9.2025</w:t>
      </w:r>
    </w:p>
    <w:p w14:paraId="154DAE90" w14:textId="77777777" w:rsidR="00902554" w:rsidRPr="00232558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0"/>
          <w:szCs w:val="20"/>
          <w14:ligatures w14:val="none"/>
        </w:rPr>
      </w:pPr>
    </w:p>
    <w:p w14:paraId="55BF84EB" w14:textId="77777777" w:rsidR="00316CE0" w:rsidRDefault="00316CE0" w:rsidP="00CD47A6"/>
    <w:sectPr w:rsidR="00316CE0" w:rsidSect="00CD47A6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2240" w:h="15840"/>
      <w:pgMar w:top="1361" w:right="907" w:bottom="907" w:left="907" w:header="680" w:footer="680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1D6DF" w14:textId="77777777" w:rsidR="00F957D8" w:rsidRPr="00A24AD5" w:rsidRDefault="00F957D8" w:rsidP="00D35446">
      <w:pPr>
        <w:spacing w:after="0" w:line="240" w:lineRule="auto"/>
      </w:pPr>
      <w:r w:rsidRPr="00A24AD5">
        <w:separator/>
      </w:r>
    </w:p>
  </w:endnote>
  <w:endnote w:type="continuationSeparator" w:id="0">
    <w:p w14:paraId="6CD9FBF7" w14:textId="77777777" w:rsidR="00F957D8" w:rsidRPr="00A24AD5" w:rsidRDefault="00F957D8" w:rsidP="00D35446">
      <w:pPr>
        <w:spacing w:after="0" w:line="240" w:lineRule="auto"/>
      </w:pPr>
      <w:r w:rsidRPr="00A24A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 italic">
    <w:altName w:val="Calibri"/>
    <w:panose1 w:val="00000000000000000000"/>
    <w:charset w:val="00"/>
    <w:family w:val="roman"/>
    <w:notTrueType/>
    <w:pitch w:val="default"/>
  </w:font>
  <w:font w:name="Open Sans">
    <w:charset w:val="00"/>
    <w:family w:val="auto"/>
    <w:pitch w:val="variable"/>
    <w:sig w:usb0="E00002FF" w:usb1="4000201B" w:usb2="00000028" w:usb3="00000000" w:csb0="000001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D64C6" w14:textId="77777777" w:rsidR="00AD7118" w:rsidRDefault="00AD711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32F66" w14:textId="77777777" w:rsidR="00AD7118" w:rsidRDefault="00AD7118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741AB" w14:textId="77777777" w:rsidR="00AD7118" w:rsidRDefault="00AD711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77A79" w14:textId="77777777" w:rsidR="00F957D8" w:rsidRPr="00A24AD5" w:rsidRDefault="00F957D8" w:rsidP="00D35446">
      <w:pPr>
        <w:spacing w:after="0" w:line="240" w:lineRule="auto"/>
      </w:pPr>
      <w:r w:rsidRPr="00A24AD5">
        <w:separator/>
      </w:r>
    </w:p>
  </w:footnote>
  <w:footnote w:type="continuationSeparator" w:id="0">
    <w:p w14:paraId="27F878C6" w14:textId="77777777" w:rsidR="00F957D8" w:rsidRPr="00A24AD5" w:rsidRDefault="00F957D8" w:rsidP="00D35446">
      <w:pPr>
        <w:spacing w:after="0" w:line="240" w:lineRule="auto"/>
      </w:pPr>
      <w:r w:rsidRPr="00A24A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0F44B" w14:textId="77777777" w:rsidR="00AD7118" w:rsidRDefault="00AD7118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0AF11" w14:textId="6714B58F" w:rsidR="00D66DD8" w:rsidRPr="00A24AD5" w:rsidRDefault="00CD47A6">
    <w:pPr>
      <w:pStyle w:val="Topptekst"/>
      <w:jc w:val="right"/>
    </w:pPr>
    <w:r w:rsidRPr="00A24AD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7A3635" wp14:editId="5A7E6BA4">
              <wp:simplePos x="0" y="0"/>
              <wp:positionH relativeFrom="column">
                <wp:posOffset>-3810</wp:posOffset>
              </wp:positionH>
              <wp:positionV relativeFrom="paragraph">
                <wp:posOffset>88043</wp:posOffset>
              </wp:positionV>
              <wp:extent cx="5848350" cy="0"/>
              <wp:effectExtent l="0" t="0" r="0" b="0"/>
              <wp:wrapNone/>
              <wp:docPr id="1310274809" name="Rett linj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B5CFB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CDA79F0" id="Rett linje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6.95pt" to="460.2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" strokecolor="#b5cfb6" strokeweight="1pt">
              <v:stroke joinstyle="miter"/>
            </v:line>
          </w:pict>
        </mc:Fallback>
      </mc:AlternateContent>
    </w:r>
    <w:r w:rsidRPr="00A24AD5">
      <w:t xml:space="preserve">Side </w:t>
    </w:r>
    <w:sdt>
      <w:sdtPr>
        <w:id w:val="50823166"/>
        <w:docPartObj>
          <w:docPartGallery w:val="Page Numbers (Top of Page)"/>
          <w:docPartUnique/>
        </w:docPartObj>
      </w:sdtPr>
      <w:sdtEndPr/>
      <w:sdtContent>
        <w:r w:rsidR="00D66DD8" w:rsidRPr="00A24AD5">
          <w:fldChar w:fldCharType="begin"/>
        </w:r>
        <w:r w:rsidR="00D66DD8" w:rsidRPr="00A24AD5">
          <w:instrText>PAGE   \* MERGEFORMAT</w:instrText>
        </w:r>
        <w:r w:rsidR="00D66DD8" w:rsidRPr="00A24AD5">
          <w:fldChar w:fldCharType="separate"/>
        </w:r>
        <w:r w:rsidR="00D66DD8" w:rsidRPr="00A24AD5">
          <w:t>2</w:t>
        </w:r>
        <w:r w:rsidR="00D66DD8" w:rsidRPr="00A24AD5"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4ED84" w14:textId="695FC0B5" w:rsidR="001C156B" w:rsidRPr="00A24AD5" w:rsidRDefault="001C156B">
    <w:pPr>
      <w:pStyle w:val="Topptekst"/>
    </w:pPr>
    <w:r w:rsidRPr="00A24AD5">
      <w:rPr>
        <w:noProof/>
      </w:rPr>
      <w:drawing>
        <wp:inline distT="0" distB="0" distL="0" distR="0" wp14:anchorId="3EF44AFE" wp14:editId="3CEDD900">
          <wp:extent cx="6440170" cy="361950"/>
          <wp:effectExtent l="0" t="0" r="0" b="0"/>
          <wp:docPr id="43783537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701593" name="Bilde 5927015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170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3.75pt;height:30pt" o:bullet="t">
        <v:imagedata r:id="rId1" o:title="Sitat"/>
      </v:shape>
    </w:pict>
  </w:numPicBullet>
  <w:numPicBullet w:numPicBulletId="1">
    <w:pict>
      <v:shape id="_x0000_i1027" type="#_x0000_t75" style="width:149.25pt;height:93.75pt" o:bullet="t">
        <v:imagedata r:id="rId2" o:title="Sitat-ikon"/>
      </v:shape>
    </w:pict>
  </w:numPicBullet>
  <w:abstractNum w:abstractNumId="0" w15:restartNumberingAfterBreak="0">
    <w:nsid w:val="021F01DD"/>
    <w:multiLevelType w:val="hybridMultilevel"/>
    <w:tmpl w:val="4FB41E4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8418E6"/>
    <w:multiLevelType w:val="hybridMultilevel"/>
    <w:tmpl w:val="7A80FE5A"/>
    <w:lvl w:ilvl="0" w:tplc="C45EC1B2">
      <w:numFmt w:val="bullet"/>
      <w:lvlText w:val=""/>
      <w:lvlJc w:val="left"/>
      <w:pPr>
        <w:ind w:left="856" w:hanging="720"/>
      </w:pPr>
      <w:rPr>
        <w:rFonts w:ascii="Symbol" w:eastAsia="Symbol" w:hAnsi="Symbol" w:cs="Symbol" w:hint="default"/>
        <w:b w:val="0"/>
        <w:bCs w:val="0"/>
        <w:i w:val="0"/>
        <w:iCs w:val="0"/>
        <w:color w:val="6FAC46"/>
        <w:spacing w:val="-1"/>
        <w:w w:val="100"/>
        <w:sz w:val="24"/>
        <w:szCs w:val="24"/>
        <w:lang w:val="nn-NO" w:eastAsia="en-US" w:bidi="ar-SA"/>
      </w:rPr>
    </w:lvl>
    <w:lvl w:ilvl="1" w:tplc="FFFFFFFF">
      <w:numFmt w:val="bullet"/>
      <w:lvlText w:val=""/>
      <w:lvlJc w:val="left"/>
      <w:pPr>
        <w:ind w:left="121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6FAC46"/>
        <w:w w:val="100"/>
        <w:sz w:val="24"/>
        <w:szCs w:val="24"/>
        <w:lang w:val="nn-NO" w:eastAsia="en-US" w:bidi="ar-SA"/>
      </w:rPr>
    </w:lvl>
    <w:lvl w:ilvl="2" w:tplc="FFFFFFFF">
      <w:numFmt w:val="bullet"/>
      <w:lvlText w:val="•"/>
      <w:lvlJc w:val="left"/>
      <w:pPr>
        <w:ind w:left="2158" w:hanging="360"/>
      </w:pPr>
      <w:rPr>
        <w:rFonts w:hint="default"/>
        <w:lang w:val="nn-NO" w:eastAsia="en-US" w:bidi="ar-SA"/>
      </w:rPr>
    </w:lvl>
    <w:lvl w:ilvl="3" w:tplc="FFFFFFFF">
      <w:numFmt w:val="bullet"/>
      <w:lvlText w:val="•"/>
      <w:lvlJc w:val="left"/>
      <w:pPr>
        <w:ind w:left="3096" w:hanging="360"/>
      </w:pPr>
      <w:rPr>
        <w:rFonts w:hint="default"/>
        <w:lang w:val="nn-NO" w:eastAsia="en-US" w:bidi="ar-SA"/>
      </w:rPr>
    </w:lvl>
    <w:lvl w:ilvl="4" w:tplc="FFFFFFFF">
      <w:numFmt w:val="bullet"/>
      <w:lvlText w:val="•"/>
      <w:lvlJc w:val="left"/>
      <w:pPr>
        <w:ind w:left="4035" w:hanging="360"/>
      </w:pPr>
      <w:rPr>
        <w:rFonts w:hint="default"/>
        <w:lang w:val="nn-NO" w:eastAsia="en-US" w:bidi="ar-SA"/>
      </w:rPr>
    </w:lvl>
    <w:lvl w:ilvl="5" w:tplc="FFFFFFFF">
      <w:numFmt w:val="bullet"/>
      <w:lvlText w:val="•"/>
      <w:lvlJc w:val="left"/>
      <w:pPr>
        <w:ind w:left="4973" w:hanging="360"/>
      </w:pPr>
      <w:rPr>
        <w:rFonts w:hint="default"/>
        <w:lang w:val="nn-NO" w:eastAsia="en-US" w:bidi="ar-SA"/>
      </w:rPr>
    </w:lvl>
    <w:lvl w:ilvl="6" w:tplc="FFFFFFFF">
      <w:numFmt w:val="bullet"/>
      <w:lvlText w:val="•"/>
      <w:lvlJc w:val="left"/>
      <w:pPr>
        <w:ind w:left="5912" w:hanging="360"/>
      </w:pPr>
      <w:rPr>
        <w:rFonts w:hint="default"/>
        <w:lang w:val="nn-NO" w:eastAsia="en-US" w:bidi="ar-SA"/>
      </w:rPr>
    </w:lvl>
    <w:lvl w:ilvl="7" w:tplc="FFFFFFFF">
      <w:numFmt w:val="bullet"/>
      <w:lvlText w:val="•"/>
      <w:lvlJc w:val="left"/>
      <w:pPr>
        <w:ind w:left="6850" w:hanging="360"/>
      </w:pPr>
      <w:rPr>
        <w:rFonts w:hint="default"/>
        <w:lang w:val="nn-NO" w:eastAsia="en-US" w:bidi="ar-SA"/>
      </w:rPr>
    </w:lvl>
    <w:lvl w:ilvl="8" w:tplc="FFFFFFFF">
      <w:numFmt w:val="bullet"/>
      <w:lvlText w:val="•"/>
      <w:lvlJc w:val="left"/>
      <w:pPr>
        <w:ind w:left="7789" w:hanging="360"/>
      </w:pPr>
      <w:rPr>
        <w:rFonts w:hint="default"/>
        <w:lang w:val="nn-NO" w:eastAsia="en-US" w:bidi="ar-SA"/>
      </w:rPr>
    </w:lvl>
  </w:abstractNum>
  <w:abstractNum w:abstractNumId="2" w15:restartNumberingAfterBreak="0">
    <w:nsid w:val="050E17FA"/>
    <w:multiLevelType w:val="multilevel"/>
    <w:tmpl w:val="01325DF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CB53AF2"/>
    <w:multiLevelType w:val="hybridMultilevel"/>
    <w:tmpl w:val="B47EF11E"/>
    <w:lvl w:ilvl="0" w:tplc="EE3C3C98">
      <w:start w:val="1"/>
      <w:numFmt w:val="bullet"/>
      <w:pStyle w:val="Sitat"/>
      <w:lvlText w:val=""/>
      <w:lvlPicBulletId w:val="1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14BC1626"/>
    <w:multiLevelType w:val="hybridMultilevel"/>
    <w:tmpl w:val="9034C550"/>
    <w:lvl w:ilvl="0" w:tplc="10E22F64">
      <w:start w:val="1"/>
      <w:numFmt w:val="bullet"/>
      <w:pStyle w:val="List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44174"/>
    <w:multiLevelType w:val="multilevel"/>
    <w:tmpl w:val="7676F90E"/>
    <w:lvl w:ilvl="0">
      <w:start w:val="1"/>
      <w:numFmt w:val="decimal"/>
      <w:lvlText w:val="%1)"/>
      <w:lvlJc w:val="left"/>
      <w:pPr>
        <w:ind w:left="496" w:hanging="360"/>
      </w:pPr>
      <w:rPr>
        <w:rFonts w:ascii="Garamond" w:eastAsia="Garamond" w:hAnsi="Garamond" w:cs="Garamond" w:hint="default"/>
        <w:b/>
        <w:bCs/>
        <w:i w:val="0"/>
        <w:iCs w:val="0"/>
        <w:w w:val="100"/>
        <w:sz w:val="24"/>
        <w:szCs w:val="24"/>
        <w:lang w:val="nn-NO" w:eastAsia="en-US" w:bidi="ar-SA"/>
      </w:rPr>
    </w:lvl>
    <w:lvl w:ilvl="1">
      <w:start w:val="1"/>
      <w:numFmt w:val="decimal"/>
      <w:lvlText w:val="%1.%2"/>
      <w:lvlJc w:val="left"/>
      <w:pPr>
        <w:ind w:left="474" w:hanging="339"/>
      </w:pPr>
      <w:rPr>
        <w:rFonts w:ascii="Garamond" w:eastAsia="Garamond" w:hAnsi="Garamond" w:cs="Garamond" w:hint="default"/>
        <w:b w:val="0"/>
        <w:bCs w:val="0"/>
        <w:i/>
        <w:iCs/>
        <w:w w:val="100"/>
        <w:sz w:val="24"/>
        <w:szCs w:val="24"/>
        <w:lang w:val="nn-NO" w:eastAsia="en-US" w:bidi="ar-SA"/>
      </w:rPr>
    </w:lvl>
    <w:lvl w:ilvl="2">
      <w:numFmt w:val="bullet"/>
      <w:lvlText w:val="-"/>
      <w:lvlJc w:val="left"/>
      <w:pPr>
        <w:ind w:left="496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nn-NO" w:eastAsia="en-US" w:bidi="ar-SA"/>
      </w:rPr>
    </w:lvl>
    <w:lvl w:ilvl="3">
      <w:numFmt w:val="bullet"/>
      <w:lvlText w:val="•"/>
      <w:lvlJc w:val="left"/>
      <w:pPr>
        <w:ind w:left="2536" w:hanging="360"/>
      </w:pPr>
      <w:rPr>
        <w:rFonts w:hint="default"/>
        <w:lang w:val="nn-NO" w:eastAsia="en-US" w:bidi="ar-SA"/>
      </w:rPr>
    </w:lvl>
    <w:lvl w:ilvl="4">
      <w:numFmt w:val="bullet"/>
      <w:lvlText w:val="•"/>
      <w:lvlJc w:val="left"/>
      <w:pPr>
        <w:ind w:left="3555" w:hanging="360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4573" w:hanging="360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5592" w:hanging="360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6610" w:hanging="360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7629" w:hanging="360"/>
      </w:pPr>
      <w:rPr>
        <w:rFonts w:hint="default"/>
        <w:lang w:val="nn-NO" w:eastAsia="en-US" w:bidi="ar-SA"/>
      </w:rPr>
    </w:lvl>
  </w:abstractNum>
  <w:abstractNum w:abstractNumId="6" w15:restartNumberingAfterBreak="0">
    <w:nsid w:val="25137727"/>
    <w:multiLevelType w:val="multilevel"/>
    <w:tmpl w:val="B8F63A26"/>
    <w:lvl w:ilvl="0">
      <w:start w:val="10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7" w15:restartNumberingAfterBreak="0">
    <w:nsid w:val="2BB62293"/>
    <w:multiLevelType w:val="multilevel"/>
    <w:tmpl w:val="41B4F56A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8" w15:restartNumberingAfterBreak="0">
    <w:nsid w:val="2CBD11FB"/>
    <w:multiLevelType w:val="hybridMultilevel"/>
    <w:tmpl w:val="E9EA4B98"/>
    <w:lvl w:ilvl="0" w:tplc="C45EC1B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6FAC46"/>
        <w:spacing w:val="-1"/>
        <w:w w:val="100"/>
        <w:sz w:val="24"/>
        <w:szCs w:val="24"/>
        <w:lang w:val="nn-NO" w:eastAsia="en-US" w:bidi="ar-S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C5EE4"/>
    <w:multiLevelType w:val="multilevel"/>
    <w:tmpl w:val="272AC282"/>
    <w:lvl w:ilvl="0">
      <w:start w:val="10"/>
      <w:numFmt w:val="decimal"/>
      <w:lvlText w:val="%1."/>
      <w:lvlJc w:val="left"/>
      <w:pPr>
        <w:ind w:left="467" w:hanging="332"/>
      </w:pPr>
      <w:rPr>
        <w:rFonts w:ascii="Garamond" w:eastAsia="Garamond" w:hAnsi="Garamond" w:cs="Garamond" w:hint="default"/>
        <w:b/>
        <w:bCs/>
        <w:i w:val="0"/>
        <w:iCs w:val="0"/>
        <w:w w:val="100"/>
        <w:sz w:val="24"/>
        <w:szCs w:val="24"/>
        <w:lang w:val="nn-NO" w:eastAsia="en-US" w:bidi="ar-SA"/>
      </w:rPr>
    </w:lvl>
    <w:lvl w:ilvl="1">
      <w:start w:val="1"/>
      <w:numFmt w:val="decimal"/>
      <w:lvlText w:val="%1.%2"/>
      <w:lvlJc w:val="left"/>
      <w:pPr>
        <w:ind w:left="587" w:hanging="452"/>
      </w:pPr>
      <w:rPr>
        <w:rFonts w:ascii="Garamond" w:eastAsia="Garamond" w:hAnsi="Garamond" w:cs="Garamond" w:hint="default"/>
        <w:b w:val="0"/>
        <w:bCs w:val="0"/>
        <w:i/>
        <w:iCs/>
        <w:w w:val="100"/>
        <w:sz w:val="24"/>
        <w:szCs w:val="24"/>
        <w:lang w:val="nn-NO" w:eastAsia="en-US" w:bidi="ar-SA"/>
      </w:rPr>
    </w:lvl>
    <w:lvl w:ilvl="2">
      <w:numFmt w:val="bullet"/>
      <w:lvlText w:val="•"/>
      <w:lvlJc w:val="left"/>
      <w:pPr>
        <w:ind w:left="1589" w:hanging="452"/>
      </w:pPr>
      <w:rPr>
        <w:rFonts w:hint="default"/>
        <w:lang w:val="nn-NO" w:eastAsia="en-US" w:bidi="ar-SA"/>
      </w:rPr>
    </w:lvl>
    <w:lvl w:ilvl="3">
      <w:numFmt w:val="bullet"/>
      <w:lvlText w:val="•"/>
      <w:lvlJc w:val="left"/>
      <w:pPr>
        <w:ind w:left="2599" w:hanging="452"/>
      </w:pPr>
      <w:rPr>
        <w:rFonts w:hint="default"/>
        <w:lang w:val="nn-NO" w:eastAsia="en-US" w:bidi="ar-SA"/>
      </w:rPr>
    </w:lvl>
    <w:lvl w:ilvl="4">
      <w:numFmt w:val="bullet"/>
      <w:lvlText w:val="•"/>
      <w:lvlJc w:val="left"/>
      <w:pPr>
        <w:ind w:left="3608" w:hanging="452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4618" w:hanging="452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5628" w:hanging="452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6637" w:hanging="452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7647" w:hanging="452"/>
      </w:pPr>
      <w:rPr>
        <w:rFonts w:hint="default"/>
        <w:lang w:val="nn-NO" w:eastAsia="en-US" w:bidi="ar-SA"/>
      </w:rPr>
    </w:lvl>
  </w:abstractNum>
  <w:abstractNum w:abstractNumId="10" w15:restartNumberingAfterBreak="0">
    <w:nsid w:val="30666BA0"/>
    <w:multiLevelType w:val="hybridMultilevel"/>
    <w:tmpl w:val="E8D283D2"/>
    <w:lvl w:ilvl="0" w:tplc="C45EC1B2">
      <w:numFmt w:val="bullet"/>
      <w:lvlText w:val=""/>
      <w:lvlJc w:val="left"/>
      <w:pPr>
        <w:ind w:left="856" w:hanging="720"/>
      </w:pPr>
      <w:rPr>
        <w:rFonts w:ascii="Symbol" w:eastAsia="Symbol" w:hAnsi="Symbol" w:cs="Symbol" w:hint="default"/>
        <w:b w:val="0"/>
        <w:bCs w:val="0"/>
        <w:i w:val="0"/>
        <w:iCs w:val="0"/>
        <w:color w:val="6FAC46"/>
        <w:spacing w:val="-1"/>
        <w:w w:val="100"/>
        <w:sz w:val="24"/>
        <w:szCs w:val="24"/>
        <w:lang w:val="nn-NO" w:eastAsia="en-US" w:bidi="ar-SA"/>
      </w:rPr>
    </w:lvl>
    <w:lvl w:ilvl="1" w:tplc="FFFFFFFF">
      <w:numFmt w:val="bullet"/>
      <w:lvlText w:val=""/>
      <w:lvlJc w:val="left"/>
      <w:pPr>
        <w:ind w:left="121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6FAC46"/>
        <w:w w:val="100"/>
        <w:sz w:val="24"/>
        <w:szCs w:val="24"/>
        <w:lang w:val="nn-NO" w:eastAsia="en-US" w:bidi="ar-SA"/>
      </w:rPr>
    </w:lvl>
    <w:lvl w:ilvl="2" w:tplc="FFFFFFFF">
      <w:numFmt w:val="bullet"/>
      <w:lvlText w:val="•"/>
      <w:lvlJc w:val="left"/>
      <w:pPr>
        <w:ind w:left="2158" w:hanging="360"/>
      </w:pPr>
      <w:rPr>
        <w:rFonts w:hint="default"/>
        <w:lang w:val="nn-NO" w:eastAsia="en-US" w:bidi="ar-SA"/>
      </w:rPr>
    </w:lvl>
    <w:lvl w:ilvl="3" w:tplc="FFFFFFFF">
      <w:numFmt w:val="bullet"/>
      <w:lvlText w:val="•"/>
      <w:lvlJc w:val="left"/>
      <w:pPr>
        <w:ind w:left="3096" w:hanging="360"/>
      </w:pPr>
      <w:rPr>
        <w:rFonts w:hint="default"/>
        <w:lang w:val="nn-NO" w:eastAsia="en-US" w:bidi="ar-SA"/>
      </w:rPr>
    </w:lvl>
    <w:lvl w:ilvl="4" w:tplc="FFFFFFFF">
      <w:numFmt w:val="bullet"/>
      <w:lvlText w:val="•"/>
      <w:lvlJc w:val="left"/>
      <w:pPr>
        <w:ind w:left="4035" w:hanging="360"/>
      </w:pPr>
      <w:rPr>
        <w:rFonts w:hint="default"/>
        <w:lang w:val="nn-NO" w:eastAsia="en-US" w:bidi="ar-SA"/>
      </w:rPr>
    </w:lvl>
    <w:lvl w:ilvl="5" w:tplc="FFFFFFFF">
      <w:numFmt w:val="bullet"/>
      <w:lvlText w:val="•"/>
      <w:lvlJc w:val="left"/>
      <w:pPr>
        <w:ind w:left="4973" w:hanging="360"/>
      </w:pPr>
      <w:rPr>
        <w:rFonts w:hint="default"/>
        <w:lang w:val="nn-NO" w:eastAsia="en-US" w:bidi="ar-SA"/>
      </w:rPr>
    </w:lvl>
    <w:lvl w:ilvl="6" w:tplc="FFFFFFFF">
      <w:numFmt w:val="bullet"/>
      <w:lvlText w:val="•"/>
      <w:lvlJc w:val="left"/>
      <w:pPr>
        <w:ind w:left="5912" w:hanging="360"/>
      </w:pPr>
      <w:rPr>
        <w:rFonts w:hint="default"/>
        <w:lang w:val="nn-NO" w:eastAsia="en-US" w:bidi="ar-SA"/>
      </w:rPr>
    </w:lvl>
    <w:lvl w:ilvl="7" w:tplc="FFFFFFFF">
      <w:numFmt w:val="bullet"/>
      <w:lvlText w:val="•"/>
      <w:lvlJc w:val="left"/>
      <w:pPr>
        <w:ind w:left="6850" w:hanging="360"/>
      </w:pPr>
      <w:rPr>
        <w:rFonts w:hint="default"/>
        <w:lang w:val="nn-NO" w:eastAsia="en-US" w:bidi="ar-SA"/>
      </w:rPr>
    </w:lvl>
    <w:lvl w:ilvl="8" w:tplc="FFFFFFFF">
      <w:numFmt w:val="bullet"/>
      <w:lvlText w:val="•"/>
      <w:lvlJc w:val="left"/>
      <w:pPr>
        <w:ind w:left="7789" w:hanging="360"/>
      </w:pPr>
      <w:rPr>
        <w:rFonts w:hint="default"/>
        <w:lang w:val="nn-NO" w:eastAsia="en-US" w:bidi="ar-SA"/>
      </w:rPr>
    </w:lvl>
  </w:abstractNum>
  <w:abstractNum w:abstractNumId="11" w15:restartNumberingAfterBreak="0">
    <w:nsid w:val="38DF7917"/>
    <w:multiLevelType w:val="multilevel"/>
    <w:tmpl w:val="568CA78A"/>
    <w:lvl w:ilvl="0">
      <w:start w:val="10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12" w15:restartNumberingAfterBreak="0">
    <w:nsid w:val="3DE9649B"/>
    <w:multiLevelType w:val="hybridMultilevel"/>
    <w:tmpl w:val="AD7C160A"/>
    <w:lvl w:ilvl="0" w:tplc="FBA0D6F6">
      <w:numFmt w:val="bullet"/>
      <w:lvlText w:val="-"/>
      <w:lvlJc w:val="left"/>
      <w:pPr>
        <w:ind w:left="496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nn-NO" w:eastAsia="en-US" w:bidi="ar-SA"/>
      </w:rPr>
    </w:lvl>
    <w:lvl w:ilvl="1" w:tplc="492CAE70">
      <w:numFmt w:val="bullet"/>
      <w:lvlText w:val="•"/>
      <w:lvlJc w:val="left"/>
      <w:pPr>
        <w:ind w:left="1416" w:hanging="360"/>
      </w:pPr>
      <w:rPr>
        <w:rFonts w:hint="default"/>
        <w:lang w:val="nn-NO" w:eastAsia="en-US" w:bidi="ar-SA"/>
      </w:rPr>
    </w:lvl>
    <w:lvl w:ilvl="2" w:tplc="769A53B4">
      <w:numFmt w:val="bullet"/>
      <w:lvlText w:val="•"/>
      <w:lvlJc w:val="left"/>
      <w:pPr>
        <w:ind w:left="2333" w:hanging="360"/>
      </w:pPr>
      <w:rPr>
        <w:rFonts w:hint="default"/>
        <w:lang w:val="nn-NO" w:eastAsia="en-US" w:bidi="ar-SA"/>
      </w:rPr>
    </w:lvl>
    <w:lvl w:ilvl="3" w:tplc="A0FECC06">
      <w:numFmt w:val="bullet"/>
      <w:lvlText w:val="•"/>
      <w:lvlJc w:val="left"/>
      <w:pPr>
        <w:ind w:left="3249" w:hanging="360"/>
      </w:pPr>
      <w:rPr>
        <w:rFonts w:hint="default"/>
        <w:lang w:val="nn-NO" w:eastAsia="en-US" w:bidi="ar-SA"/>
      </w:rPr>
    </w:lvl>
    <w:lvl w:ilvl="4" w:tplc="8D6CD998">
      <w:numFmt w:val="bullet"/>
      <w:lvlText w:val="•"/>
      <w:lvlJc w:val="left"/>
      <w:pPr>
        <w:ind w:left="4166" w:hanging="360"/>
      </w:pPr>
      <w:rPr>
        <w:rFonts w:hint="default"/>
        <w:lang w:val="nn-NO" w:eastAsia="en-US" w:bidi="ar-SA"/>
      </w:rPr>
    </w:lvl>
    <w:lvl w:ilvl="5" w:tplc="1FA208C4">
      <w:numFmt w:val="bullet"/>
      <w:lvlText w:val="•"/>
      <w:lvlJc w:val="left"/>
      <w:pPr>
        <w:ind w:left="5083" w:hanging="360"/>
      </w:pPr>
      <w:rPr>
        <w:rFonts w:hint="default"/>
        <w:lang w:val="nn-NO" w:eastAsia="en-US" w:bidi="ar-SA"/>
      </w:rPr>
    </w:lvl>
    <w:lvl w:ilvl="6" w:tplc="C25CDBF2">
      <w:numFmt w:val="bullet"/>
      <w:lvlText w:val="•"/>
      <w:lvlJc w:val="left"/>
      <w:pPr>
        <w:ind w:left="5999" w:hanging="360"/>
      </w:pPr>
      <w:rPr>
        <w:rFonts w:hint="default"/>
        <w:lang w:val="nn-NO" w:eastAsia="en-US" w:bidi="ar-SA"/>
      </w:rPr>
    </w:lvl>
    <w:lvl w:ilvl="7" w:tplc="785612BE">
      <w:numFmt w:val="bullet"/>
      <w:lvlText w:val="•"/>
      <w:lvlJc w:val="left"/>
      <w:pPr>
        <w:ind w:left="6916" w:hanging="360"/>
      </w:pPr>
      <w:rPr>
        <w:rFonts w:hint="default"/>
        <w:lang w:val="nn-NO" w:eastAsia="en-US" w:bidi="ar-SA"/>
      </w:rPr>
    </w:lvl>
    <w:lvl w:ilvl="8" w:tplc="665AEFBA">
      <w:numFmt w:val="bullet"/>
      <w:lvlText w:val="•"/>
      <w:lvlJc w:val="left"/>
      <w:pPr>
        <w:ind w:left="7833" w:hanging="360"/>
      </w:pPr>
      <w:rPr>
        <w:rFonts w:hint="default"/>
        <w:lang w:val="nn-NO" w:eastAsia="en-US" w:bidi="ar-SA"/>
      </w:rPr>
    </w:lvl>
  </w:abstractNum>
  <w:abstractNum w:abstractNumId="13" w15:restartNumberingAfterBreak="0">
    <w:nsid w:val="4730511C"/>
    <w:multiLevelType w:val="hybridMultilevel"/>
    <w:tmpl w:val="0BD66104"/>
    <w:lvl w:ilvl="0" w:tplc="72328722">
      <w:start w:val="1"/>
      <w:numFmt w:val="bullet"/>
      <w:pStyle w:val="Listeavsnit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6B3785"/>
    <w:multiLevelType w:val="hybridMultilevel"/>
    <w:tmpl w:val="6548F196"/>
    <w:lvl w:ilvl="0" w:tplc="9F6A4A38">
      <w:start w:val="1"/>
      <w:numFmt w:val="upperRoman"/>
      <w:lvlText w:val="%1."/>
      <w:lvlJc w:val="left"/>
      <w:pPr>
        <w:ind w:left="856" w:hanging="720"/>
      </w:pPr>
      <w:rPr>
        <w:rFonts w:ascii="Garamond" w:eastAsia="Garamond" w:hAnsi="Garamond" w:cs="Garamond" w:hint="default"/>
        <w:b w:val="0"/>
        <w:bCs w:val="0"/>
        <w:i w:val="0"/>
        <w:iCs w:val="0"/>
        <w:spacing w:val="-1"/>
        <w:w w:val="100"/>
        <w:sz w:val="24"/>
        <w:szCs w:val="24"/>
        <w:lang w:val="nn-NO" w:eastAsia="en-US" w:bidi="ar-SA"/>
      </w:rPr>
    </w:lvl>
    <w:lvl w:ilvl="1" w:tplc="C45EC1B2">
      <w:numFmt w:val="bullet"/>
      <w:lvlText w:val=""/>
      <w:lvlJc w:val="left"/>
      <w:pPr>
        <w:ind w:left="121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6FAC46"/>
        <w:w w:val="100"/>
        <w:sz w:val="24"/>
        <w:szCs w:val="24"/>
        <w:lang w:val="nn-NO" w:eastAsia="en-US" w:bidi="ar-SA"/>
      </w:rPr>
    </w:lvl>
    <w:lvl w:ilvl="2" w:tplc="8638A29E">
      <w:numFmt w:val="bullet"/>
      <w:lvlText w:val="•"/>
      <w:lvlJc w:val="left"/>
      <w:pPr>
        <w:ind w:left="2158" w:hanging="360"/>
      </w:pPr>
      <w:rPr>
        <w:rFonts w:hint="default"/>
        <w:lang w:val="nn-NO" w:eastAsia="en-US" w:bidi="ar-SA"/>
      </w:rPr>
    </w:lvl>
    <w:lvl w:ilvl="3" w:tplc="105A9AA8">
      <w:numFmt w:val="bullet"/>
      <w:lvlText w:val="•"/>
      <w:lvlJc w:val="left"/>
      <w:pPr>
        <w:ind w:left="3096" w:hanging="360"/>
      </w:pPr>
      <w:rPr>
        <w:rFonts w:hint="default"/>
        <w:lang w:val="nn-NO" w:eastAsia="en-US" w:bidi="ar-SA"/>
      </w:rPr>
    </w:lvl>
    <w:lvl w:ilvl="4" w:tplc="C9CAF74C">
      <w:numFmt w:val="bullet"/>
      <w:lvlText w:val="•"/>
      <w:lvlJc w:val="left"/>
      <w:pPr>
        <w:ind w:left="4035" w:hanging="360"/>
      </w:pPr>
      <w:rPr>
        <w:rFonts w:hint="default"/>
        <w:lang w:val="nn-NO" w:eastAsia="en-US" w:bidi="ar-SA"/>
      </w:rPr>
    </w:lvl>
    <w:lvl w:ilvl="5" w:tplc="DB304ED4">
      <w:numFmt w:val="bullet"/>
      <w:lvlText w:val="•"/>
      <w:lvlJc w:val="left"/>
      <w:pPr>
        <w:ind w:left="4973" w:hanging="360"/>
      </w:pPr>
      <w:rPr>
        <w:rFonts w:hint="default"/>
        <w:lang w:val="nn-NO" w:eastAsia="en-US" w:bidi="ar-SA"/>
      </w:rPr>
    </w:lvl>
    <w:lvl w:ilvl="6" w:tplc="ACC8FD74">
      <w:numFmt w:val="bullet"/>
      <w:lvlText w:val="•"/>
      <w:lvlJc w:val="left"/>
      <w:pPr>
        <w:ind w:left="5912" w:hanging="360"/>
      </w:pPr>
      <w:rPr>
        <w:rFonts w:hint="default"/>
        <w:lang w:val="nn-NO" w:eastAsia="en-US" w:bidi="ar-SA"/>
      </w:rPr>
    </w:lvl>
    <w:lvl w:ilvl="7" w:tplc="D96C8E3E">
      <w:numFmt w:val="bullet"/>
      <w:lvlText w:val="•"/>
      <w:lvlJc w:val="left"/>
      <w:pPr>
        <w:ind w:left="6850" w:hanging="360"/>
      </w:pPr>
      <w:rPr>
        <w:rFonts w:hint="default"/>
        <w:lang w:val="nn-NO" w:eastAsia="en-US" w:bidi="ar-SA"/>
      </w:rPr>
    </w:lvl>
    <w:lvl w:ilvl="8" w:tplc="49C0CF5A">
      <w:numFmt w:val="bullet"/>
      <w:lvlText w:val="•"/>
      <w:lvlJc w:val="left"/>
      <w:pPr>
        <w:ind w:left="7789" w:hanging="360"/>
      </w:pPr>
      <w:rPr>
        <w:rFonts w:hint="default"/>
        <w:lang w:val="nn-NO" w:eastAsia="en-US" w:bidi="ar-SA"/>
      </w:rPr>
    </w:lvl>
  </w:abstractNum>
  <w:abstractNum w:abstractNumId="15" w15:restartNumberingAfterBreak="0">
    <w:nsid w:val="585B6181"/>
    <w:multiLevelType w:val="hybridMultilevel"/>
    <w:tmpl w:val="8084DD7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CD777B"/>
    <w:multiLevelType w:val="hybridMultilevel"/>
    <w:tmpl w:val="6494ED56"/>
    <w:lvl w:ilvl="0" w:tplc="7B5E223C">
      <w:start w:val="1"/>
      <w:numFmt w:val="bullet"/>
      <w:pStyle w:val="Listeavsnitt2"/>
      <w:lvlText w:val="-"/>
      <w:lvlJc w:val="left"/>
      <w:pPr>
        <w:ind w:left="10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7" w15:restartNumberingAfterBreak="0">
    <w:nsid w:val="62DB4937"/>
    <w:multiLevelType w:val="hybridMultilevel"/>
    <w:tmpl w:val="4282E69C"/>
    <w:lvl w:ilvl="0" w:tplc="C45EC1B2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6FAC46"/>
        <w:spacing w:val="-1"/>
        <w:w w:val="100"/>
        <w:sz w:val="24"/>
        <w:szCs w:val="24"/>
        <w:lang w:val="nn-NO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A9A6B12"/>
    <w:multiLevelType w:val="hybridMultilevel"/>
    <w:tmpl w:val="69020DD8"/>
    <w:lvl w:ilvl="0" w:tplc="72663E80">
      <w:start w:val="1"/>
      <w:numFmt w:val="bullet"/>
      <w:pStyle w:val="Liste1Tabell-faktateks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9" w15:restartNumberingAfterBreak="0">
    <w:nsid w:val="6B486E82"/>
    <w:multiLevelType w:val="multilevel"/>
    <w:tmpl w:val="85406A4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15A5FE9"/>
    <w:multiLevelType w:val="hybridMultilevel"/>
    <w:tmpl w:val="5C62B1AC"/>
    <w:lvl w:ilvl="0" w:tplc="B30EC864">
      <w:start w:val="1"/>
      <w:numFmt w:val="lowerLetter"/>
      <w:lvlText w:val="%1)"/>
      <w:lvlJc w:val="left"/>
      <w:pPr>
        <w:ind w:left="136" w:hanging="228"/>
      </w:pPr>
      <w:rPr>
        <w:rFonts w:ascii="Garamond" w:eastAsia="Garamond" w:hAnsi="Garamond" w:cs="Garamond" w:hint="default"/>
        <w:b w:val="0"/>
        <w:bCs w:val="0"/>
        <w:i w:val="0"/>
        <w:iCs w:val="0"/>
        <w:w w:val="100"/>
        <w:sz w:val="24"/>
        <w:szCs w:val="24"/>
        <w:u w:val="single" w:color="000000"/>
        <w:lang w:val="nn-NO" w:eastAsia="en-US" w:bidi="ar-SA"/>
      </w:rPr>
    </w:lvl>
    <w:lvl w:ilvl="1" w:tplc="55B67938">
      <w:numFmt w:val="bullet"/>
      <w:lvlText w:val="•"/>
      <w:lvlJc w:val="left"/>
      <w:pPr>
        <w:ind w:left="1092" w:hanging="228"/>
      </w:pPr>
      <w:rPr>
        <w:rFonts w:hint="default"/>
        <w:lang w:val="nn-NO" w:eastAsia="en-US" w:bidi="ar-SA"/>
      </w:rPr>
    </w:lvl>
    <w:lvl w:ilvl="2" w:tplc="DE3679DE">
      <w:numFmt w:val="bullet"/>
      <w:lvlText w:val="•"/>
      <w:lvlJc w:val="left"/>
      <w:pPr>
        <w:ind w:left="2045" w:hanging="228"/>
      </w:pPr>
      <w:rPr>
        <w:rFonts w:hint="default"/>
        <w:lang w:val="nn-NO" w:eastAsia="en-US" w:bidi="ar-SA"/>
      </w:rPr>
    </w:lvl>
    <w:lvl w:ilvl="3" w:tplc="C4EC2840">
      <w:numFmt w:val="bullet"/>
      <w:lvlText w:val="•"/>
      <w:lvlJc w:val="left"/>
      <w:pPr>
        <w:ind w:left="2997" w:hanging="228"/>
      </w:pPr>
      <w:rPr>
        <w:rFonts w:hint="default"/>
        <w:lang w:val="nn-NO" w:eastAsia="en-US" w:bidi="ar-SA"/>
      </w:rPr>
    </w:lvl>
    <w:lvl w:ilvl="4" w:tplc="AD08A274">
      <w:numFmt w:val="bullet"/>
      <w:lvlText w:val="•"/>
      <w:lvlJc w:val="left"/>
      <w:pPr>
        <w:ind w:left="3950" w:hanging="228"/>
      </w:pPr>
      <w:rPr>
        <w:rFonts w:hint="default"/>
        <w:lang w:val="nn-NO" w:eastAsia="en-US" w:bidi="ar-SA"/>
      </w:rPr>
    </w:lvl>
    <w:lvl w:ilvl="5" w:tplc="B3463640">
      <w:numFmt w:val="bullet"/>
      <w:lvlText w:val="•"/>
      <w:lvlJc w:val="left"/>
      <w:pPr>
        <w:ind w:left="4903" w:hanging="228"/>
      </w:pPr>
      <w:rPr>
        <w:rFonts w:hint="default"/>
        <w:lang w:val="nn-NO" w:eastAsia="en-US" w:bidi="ar-SA"/>
      </w:rPr>
    </w:lvl>
    <w:lvl w:ilvl="6" w:tplc="9CCE21DE">
      <w:numFmt w:val="bullet"/>
      <w:lvlText w:val="•"/>
      <w:lvlJc w:val="left"/>
      <w:pPr>
        <w:ind w:left="5855" w:hanging="228"/>
      </w:pPr>
      <w:rPr>
        <w:rFonts w:hint="default"/>
        <w:lang w:val="nn-NO" w:eastAsia="en-US" w:bidi="ar-SA"/>
      </w:rPr>
    </w:lvl>
    <w:lvl w:ilvl="7" w:tplc="A83A6034">
      <w:numFmt w:val="bullet"/>
      <w:lvlText w:val="•"/>
      <w:lvlJc w:val="left"/>
      <w:pPr>
        <w:ind w:left="6808" w:hanging="228"/>
      </w:pPr>
      <w:rPr>
        <w:rFonts w:hint="default"/>
        <w:lang w:val="nn-NO" w:eastAsia="en-US" w:bidi="ar-SA"/>
      </w:rPr>
    </w:lvl>
    <w:lvl w:ilvl="8" w:tplc="1C009894">
      <w:numFmt w:val="bullet"/>
      <w:lvlText w:val="•"/>
      <w:lvlJc w:val="left"/>
      <w:pPr>
        <w:ind w:left="7761" w:hanging="228"/>
      </w:pPr>
      <w:rPr>
        <w:rFonts w:hint="default"/>
        <w:lang w:val="nn-NO" w:eastAsia="en-US" w:bidi="ar-SA"/>
      </w:rPr>
    </w:lvl>
  </w:abstractNum>
  <w:abstractNum w:abstractNumId="21" w15:restartNumberingAfterBreak="0">
    <w:nsid w:val="775F4878"/>
    <w:multiLevelType w:val="hybridMultilevel"/>
    <w:tmpl w:val="C032F0BE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B89003E"/>
    <w:multiLevelType w:val="hybridMultilevel"/>
    <w:tmpl w:val="DF50B14C"/>
    <w:lvl w:ilvl="0" w:tplc="04140003">
      <w:start w:val="1"/>
      <w:numFmt w:val="bullet"/>
      <w:lvlText w:val="o"/>
      <w:lvlJc w:val="left"/>
      <w:pPr>
        <w:ind w:left="496" w:hanging="360"/>
      </w:pPr>
      <w:rPr>
        <w:rFonts w:ascii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nn-NO" w:eastAsia="en-US" w:bidi="ar-SA"/>
      </w:rPr>
    </w:lvl>
    <w:lvl w:ilvl="1" w:tplc="FFFFFFFF">
      <w:numFmt w:val="bullet"/>
      <w:lvlText w:val="•"/>
      <w:lvlJc w:val="left"/>
      <w:pPr>
        <w:ind w:left="1416" w:hanging="360"/>
      </w:pPr>
      <w:rPr>
        <w:rFonts w:hint="default"/>
        <w:lang w:val="nn-NO" w:eastAsia="en-US" w:bidi="ar-SA"/>
      </w:rPr>
    </w:lvl>
    <w:lvl w:ilvl="2" w:tplc="FFFFFFFF">
      <w:numFmt w:val="bullet"/>
      <w:lvlText w:val="•"/>
      <w:lvlJc w:val="left"/>
      <w:pPr>
        <w:ind w:left="2333" w:hanging="360"/>
      </w:pPr>
      <w:rPr>
        <w:rFonts w:hint="default"/>
        <w:lang w:val="nn-NO" w:eastAsia="en-US" w:bidi="ar-SA"/>
      </w:rPr>
    </w:lvl>
    <w:lvl w:ilvl="3" w:tplc="FFFFFFFF">
      <w:numFmt w:val="bullet"/>
      <w:lvlText w:val="•"/>
      <w:lvlJc w:val="left"/>
      <w:pPr>
        <w:ind w:left="3249" w:hanging="360"/>
      </w:pPr>
      <w:rPr>
        <w:rFonts w:hint="default"/>
        <w:lang w:val="nn-NO" w:eastAsia="en-US" w:bidi="ar-SA"/>
      </w:rPr>
    </w:lvl>
    <w:lvl w:ilvl="4" w:tplc="FFFFFFFF">
      <w:numFmt w:val="bullet"/>
      <w:lvlText w:val="•"/>
      <w:lvlJc w:val="left"/>
      <w:pPr>
        <w:ind w:left="4166" w:hanging="360"/>
      </w:pPr>
      <w:rPr>
        <w:rFonts w:hint="default"/>
        <w:lang w:val="nn-NO" w:eastAsia="en-US" w:bidi="ar-SA"/>
      </w:rPr>
    </w:lvl>
    <w:lvl w:ilvl="5" w:tplc="FFFFFFFF">
      <w:numFmt w:val="bullet"/>
      <w:lvlText w:val="•"/>
      <w:lvlJc w:val="left"/>
      <w:pPr>
        <w:ind w:left="5083" w:hanging="360"/>
      </w:pPr>
      <w:rPr>
        <w:rFonts w:hint="default"/>
        <w:lang w:val="nn-NO" w:eastAsia="en-US" w:bidi="ar-SA"/>
      </w:rPr>
    </w:lvl>
    <w:lvl w:ilvl="6" w:tplc="FFFFFFFF">
      <w:numFmt w:val="bullet"/>
      <w:lvlText w:val="•"/>
      <w:lvlJc w:val="left"/>
      <w:pPr>
        <w:ind w:left="5999" w:hanging="360"/>
      </w:pPr>
      <w:rPr>
        <w:rFonts w:hint="default"/>
        <w:lang w:val="nn-NO" w:eastAsia="en-US" w:bidi="ar-SA"/>
      </w:rPr>
    </w:lvl>
    <w:lvl w:ilvl="7" w:tplc="FFFFFFFF">
      <w:numFmt w:val="bullet"/>
      <w:lvlText w:val="•"/>
      <w:lvlJc w:val="left"/>
      <w:pPr>
        <w:ind w:left="6916" w:hanging="360"/>
      </w:pPr>
      <w:rPr>
        <w:rFonts w:hint="default"/>
        <w:lang w:val="nn-NO" w:eastAsia="en-US" w:bidi="ar-SA"/>
      </w:rPr>
    </w:lvl>
    <w:lvl w:ilvl="8" w:tplc="FFFFFFFF">
      <w:numFmt w:val="bullet"/>
      <w:lvlText w:val="•"/>
      <w:lvlJc w:val="left"/>
      <w:pPr>
        <w:ind w:left="7833" w:hanging="360"/>
      </w:pPr>
      <w:rPr>
        <w:rFonts w:hint="default"/>
        <w:lang w:val="nn-NO" w:eastAsia="en-US" w:bidi="ar-SA"/>
      </w:rPr>
    </w:lvl>
  </w:abstractNum>
  <w:num w:numId="1" w16cid:durableId="473647367">
    <w:abstractNumId w:val="4"/>
  </w:num>
  <w:num w:numId="2" w16cid:durableId="1226453307">
    <w:abstractNumId w:val="16"/>
  </w:num>
  <w:num w:numId="3" w16cid:durableId="1760977434">
    <w:abstractNumId w:val="16"/>
  </w:num>
  <w:num w:numId="4" w16cid:durableId="1074621464">
    <w:abstractNumId w:val="13"/>
  </w:num>
  <w:num w:numId="5" w16cid:durableId="872964494">
    <w:abstractNumId w:val="3"/>
  </w:num>
  <w:num w:numId="6" w16cid:durableId="1646813001">
    <w:abstractNumId w:val="4"/>
  </w:num>
  <w:num w:numId="7" w16cid:durableId="931817719">
    <w:abstractNumId w:val="16"/>
  </w:num>
  <w:num w:numId="8" w16cid:durableId="522324183">
    <w:abstractNumId w:val="16"/>
  </w:num>
  <w:num w:numId="9" w16cid:durableId="1915122910">
    <w:abstractNumId w:val="18"/>
  </w:num>
  <w:num w:numId="10" w16cid:durableId="952983482">
    <w:abstractNumId w:val="18"/>
  </w:num>
  <w:num w:numId="11" w16cid:durableId="899170075">
    <w:abstractNumId w:val="9"/>
  </w:num>
  <w:num w:numId="12" w16cid:durableId="1427309645">
    <w:abstractNumId w:val="12"/>
  </w:num>
  <w:num w:numId="13" w16cid:durableId="1550459962">
    <w:abstractNumId w:val="20"/>
  </w:num>
  <w:num w:numId="14" w16cid:durableId="1344893327">
    <w:abstractNumId w:val="14"/>
  </w:num>
  <w:num w:numId="15" w16cid:durableId="1352099949">
    <w:abstractNumId w:val="5"/>
  </w:num>
  <w:num w:numId="16" w16cid:durableId="1968117238">
    <w:abstractNumId w:val="7"/>
  </w:num>
  <w:num w:numId="17" w16cid:durableId="215047276">
    <w:abstractNumId w:val="11"/>
  </w:num>
  <w:num w:numId="18" w16cid:durableId="2100252640">
    <w:abstractNumId w:val="19"/>
  </w:num>
  <w:num w:numId="19" w16cid:durableId="1848405018">
    <w:abstractNumId w:val="2"/>
  </w:num>
  <w:num w:numId="20" w16cid:durableId="1910573885">
    <w:abstractNumId w:val="6"/>
  </w:num>
  <w:num w:numId="21" w16cid:durableId="1461802602">
    <w:abstractNumId w:val="21"/>
  </w:num>
  <w:num w:numId="22" w16cid:durableId="579174159">
    <w:abstractNumId w:val="15"/>
  </w:num>
  <w:num w:numId="23" w16cid:durableId="2001301509">
    <w:abstractNumId w:val="1"/>
  </w:num>
  <w:num w:numId="24" w16cid:durableId="664554340">
    <w:abstractNumId w:val="10"/>
  </w:num>
  <w:num w:numId="25" w16cid:durableId="1567227913">
    <w:abstractNumId w:val="0"/>
  </w:num>
  <w:num w:numId="26" w16cid:durableId="267661011">
    <w:abstractNumId w:val="17"/>
  </w:num>
  <w:num w:numId="27" w16cid:durableId="1178425997">
    <w:abstractNumId w:val="8"/>
  </w:num>
  <w:num w:numId="28" w16cid:durableId="174156056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759"/>
    <w:rsid w:val="00011692"/>
    <w:rsid w:val="0001260F"/>
    <w:rsid w:val="00015682"/>
    <w:rsid w:val="00022227"/>
    <w:rsid w:val="000239F6"/>
    <w:rsid w:val="000248CE"/>
    <w:rsid w:val="00025A8F"/>
    <w:rsid w:val="0003056D"/>
    <w:rsid w:val="000331C8"/>
    <w:rsid w:val="000418A8"/>
    <w:rsid w:val="00041970"/>
    <w:rsid w:val="000444EF"/>
    <w:rsid w:val="000623F2"/>
    <w:rsid w:val="00064E39"/>
    <w:rsid w:val="00076E33"/>
    <w:rsid w:val="00083540"/>
    <w:rsid w:val="000853C6"/>
    <w:rsid w:val="00091C28"/>
    <w:rsid w:val="00094FC6"/>
    <w:rsid w:val="000A0D32"/>
    <w:rsid w:val="000A2E4B"/>
    <w:rsid w:val="000B3D7D"/>
    <w:rsid w:val="000B5872"/>
    <w:rsid w:val="000C4103"/>
    <w:rsid w:val="000D332D"/>
    <w:rsid w:val="000E09D3"/>
    <w:rsid w:val="000E1284"/>
    <w:rsid w:val="000E68DE"/>
    <w:rsid w:val="000F3971"/>
    <w:rsid w:val="000F5351"/>
    <w:rsid w:val="00100295"/>
    <w:rsid w:val="0010469D"/>
    <w:rsid w:val="001066C3"/>
    <w:rsid w:val="00107075"/>
    <w:rsid w:val="00115677"/>
    <w:rsid w:val="0013105F"/>
    <w:rsid w:val="00142574"/>
    <w:rsid w:val="00147E57"/>
    <w:rsid w:val="001512D5"/>
    <w:rsid w:val="001610F1"/>
    <w:rsid w:val="00162B1D"/>
    <w:rsid w:val="00174FDB"/>
    <w:rsid w:val="00176A17"/>
    <w:rsid w:val="00176A8B"/>
    <w:rsid w:val="001771F4"/>
    <w:rsid w:val="0018282B"/>
    <w:rsid w:val="001851C5"/>
    <w:rsid w:val="001942D4"/>
    <w:rsid w:val="00196C07"/>
    <w:rsid w:val="001A059A"/>
    <w:rsid w:val="001A5066"/>
    <w:rsid w:val="001B011B"/>
    <w:rsid w:val="001B2E0B"/>
    <w:rsid w:val="001B6001"/>
    <w:rsid w:val="001C156B"/>
    <w:rsid w:val="001C2B7F"/>
    <w:rsid w:val="001C753A"/>
    <w:rsid w:val="001D25FF"/>
    <w:rsid w:val="001E121C"/>
    <w:rsid w:val="001F111E"/>
    <w:rsid w:val="001F7EDB"/>
    <w:rsid w:val="0020058E"/>
    <w:rsid w:val="00201034"/>
    <w:rsid w:val="002158B7"/>
    <w:rsid w:val="00220E93"/>
    <w:rsid w:val="002274F7"/>
    <w:rsid w:val="00232558"/>
    <w:rsid w:val="00232B65"/>
    <w:rsid w:val="00242CA6"/>
    <w:rsid w:val="00256264"/>
    <w:rsid w:val="00261887"/>
    <w:rsid w:val="0028189B"/>
    <w:rsid w:val="00281FDC"/>
    <w:rsid w:val="002873D9"/>
    <w:rsid w:val="00287B33"/>
    <w:rsid w:val="002908B2"/>
    <w:rsid w:val="002938F4"/>
    <w:rsid w:val="00293FC1"/>
    <w:rsid w:val="002A38E3"/>
    <w:rsid w:val="002B27D0"/>
    <w:rsid w:val="002B7036"/>
    <w:rsid w:val="002B747E"/>
    <w:rsid w:val="002D0F28"/>
    <w:rsid w:val="002D2492"/>
    <w:rsid w:val="002D7D14"/>
    <w:rsid w:val="002E0464"/>
    <w:rsid w:val="002F6927"/>
    <w:rsid w:val="003000C8"/>
    <w:rsid w:val="0030298D"/>
    <w:rsid w:val="00305A17"/>
    <w:rsid w:val="00314BDC"/>
    <w:rsid w:val="00316CE0"/>
    <w:rsid w:val="00320907"/>
    <w:rsid w:val="00323316"/>
    <w:rsid w:val="00324CEC"/>
    <w:rsid w:val="00332233"/>
    <w:rsid w:val="003346C8"/>
    <w:rsid w:val="00341470"/>
    <w:rsid w:val="003423A1"/>
    <w:rsid w:val="00342A7A"/>
    <w:rsid w:val="003517DD"/>
    <w:rsid w:val="00352551"/>
    <w:rsid w:val="003554CE"/>
    <w:rsid w:val="0035642F"/>
    <w:rsid w:val="003651CD"/>
    <w:rsid w:val="00367642"/>
    <w:rsid w:val="003913D6"/>
    <w:rsid w:val="00393E18"/>
    <w:rsid w:val="003A6CE9"/>
    <w:rsid w:val="003C15DF"/>
    <w:rsid w:val="003C70FA"/>
    <w:rsid w:val="003C78A5"/>
    <w:rsid w:val="003D1927"/>
    <w:rsid w:val="003D5435"/>
    <w:rsid w:val="003D59CC"/>
    <w:rsid w:val="003E0E88"/>
    <w:rsid w:val="003E1223"/>
    <w:rsid w:val="00417EC6"/>
    <w:rsid w:val="00420D46"/>
    <w:rsid w:val="004220BE"/>
    <w:rsid w:val="004323E4"/>
    <w:rsid w:val="00445734"/>
    <w:rsid w:val="0045678C"/>
    <w:rsid w:val="00461017"/>
    <w:rsid w:val="004709D7"/>
    <w:rsid w:val="00471879"/>
    <w:rsid w:val="00482BB1"/>
    <w:rsid w:val="00485306"/>
    <w:rsid w:val="004859BF"/>
    <w:rsid w:val="00485C1D"/>
    <w:rsid w:val="00485C20"/>
    <w:rsid w:val="0048700F"/>
    <w:rsid w:val="00491D4F"/>
    <w:rsid w:val="004928C6"/>
    <w:rsid w:val="00497E06"/>
    <w:rsid w:val="004A309A"/>
    <w:rsid w:val="004A55D4"/>
    <w:rsid w:val="004A5C4E"/>
    <w:rsid w:val="004A5E7D"/>
    <w:rsid w:val="004B072E"/>
    <w:rsid w:val="004B0EDD"/>
    <w:rsid w:val="004C0190"/>
    <w:rsid w:val="004C59F4"/>
    <w:rsid w:val="004D2AE0"/>
    <w:rsid w:val="004D4DF2"/>
    <w:rsid w:val="00507203"/>
    <w:rsid w:val="00513366"/>
    <w:rsid w:val="0052742E"/>
    <w:rsid w:val="005323D7"/>
    <w:rsid w:val="00535611"/>
    <w:rsid w:val="00550769"/>
    <w:rsid w:val="00563A65"/>
    <w:rsid w:val="00563AE8"/>
    <w:rsid w:val="00570337"/>
    <w:rsid w:val="0057273C"/>
    <w:rsid w:val="00591907"/>
    <w:rsid w:val="00592278"/>
    <w:rsid w:val="005A1F4A"/>
    <w:rsid w:val="005B32DA"/>
    <w:rsid w:val="005C6024"/>
    <w:rsid w:val="005C6544"/>
    <w:rsid w:val="005D0CB7"/>
    <w:rsid w:val="005D0D23"/>
    <w:rsid w:val="005F0D8F"/>
    <w:rsid w:val="005F3FF7"/>
    <w:rsid w:val="005F5F48"/>
    <w:rsid w:val="005F6708"/>
    <w:rsid w:val="006100E2"/>
    <w:rsid w:val="006127BF"/>
    <w:rsid w:val="006217FA"/>
    <w:rsid w:val="006218B6"/>
    <w:rsid w:val="0065250D"/>
    <w:rsid w:val="00657B8D"/>
    <w:rsid w:val="006653CD"/>
    <w:rsid w:val="0066721A"/>
    <w:rsid w:val="00670486"/>
    <w:rsid w:val="00672849"/>
    <w:rsid w:val="00676332"/>
    <w:rsid w:val="00685149"/>
    <w:rsid w:val="006866F3"/>
    <w:rsid w:val="00687E50"/>
    <w:rsid w:val="006A757F"/>
    <w:rsid w:val="006B17ED"/>
    <w:rsid w:val="006C3DB0"/>
    <w:rsid w:val="006D7662"/>
    <w:rsid w:val="006E098A"/>
    <w:rsid w:val="006F05DD"/>
    <w:rsid w:val="006F114E"/>
    <w:rsid w:val="00705510"/>
    <w:rsid w:val="00710451"/>
    <w:rsid w:val="00714315"/>
    <w:rsid w:val="00723D0D"/>
    <w:rsid w:val="00726E0C"/>
    <w:rsid w:val="00726E3D"/>
    <w:rsid w:val="007301D7"/>
    <w:rsid w:val="00730894"/>
    <w:rsid w:val="00740BB1"/>
    <w:rsid w:val="00740C5F"/>
    <w:rsid w:val="00744777"/>
    <w:rsid w:val="00745B21"/>
    <w:rsid w:val="00762F01"/>
    <w:rsid w:val="0077231A"/>
    <w:rsid w:val="00775285"/>
    <w:rsid w:val="007816A3"/>
    <w:rsid w:val="00790E4F"/>
    <w:rsid w:val="007977B0"/>
    <w:rsid w:val="007A5D71"/>
    <w:rsid w:val="007B4011"/>
    <w:rsid w:val="007C3D84"/>
    <w:rsid w:val="007C6BC4"/>
    <w:rsid w:val="007D1146"/>
    <w:rsid w:val="007D25B4"/>
    <w:rsid w:val="007D4CEE"/>
    <w:rsid w:val="007F46FE"/>
    <w:rsid w:val="007F4D56"/>
    <w:rsid w:val="00800B37"/>
    <w:rsid w:val="00800D86"/>
    <w:rsid w:val="00803172"/>
    <w:rsid w:val="008071D8"/>
    <w:rsid w:val="00807577"/>
    <w:rsid w:val="0081052A"/>
    <w:rsid w:val="00822B0A"/>
    <w:rsid w:val="008244C5"/>
    <w:rsid w:val="00826340"/>
    <w:rsid w:val="008344C6"/>
    <w:rsid w:val="00837039"/>
    <w:rsid w:val="0084396F"/>
    <w:rsid w:val="008503D7"/>
    <w:rsid w:val="008559B7"/>
    <w:rsid w:val="008673AC"/>
    <w:rsid w:val="008714B4"/>
    <w:rsid w:val="00871D81"/>
    <w:rsid w:val="008727FA"/>
    <w:rsid w:val="0087418A"/>
    <w:rsid w:val="0088485A"/>
    <w:rsid w:val="00886273"/>
    <w:rsid w:val="0088705B"/>
    <w:rsid w:val="00893D2F"/>
    <w:rsid w:val="00893F2D"/>
    <w:rsid w:val="008B0D09"/>
    <w:rsid w:val="008B51B0"/>
    <w:rsid w:val="008C00FA"/>
    <w:rsid w:val="008C5E3E"/>
    <w:rsid w:val="008D1633"/>
    <w:rsid w:val="008D30B9"/>
    <w:rsid w:val="008D591F"/>
    <w:rsid w:val="008E20F1"/>
    <w:rsid w:val="008E4806"/>
    <w:rsid w:val="008F1373"/>
    <w:rsid w:val="008F3075"/>
    <w:rsid w:val="008F6CC7"/>
    <w:rsid w:val="00902554"/>
    <w:rsid w:val="0091383F"/>
    <w:rsid w:val="00916F2A"/>
    <w:rsid w:val="0092706C"/>
    <w:rsid w:val="00947A46"/>
    <w:rsid w:val="00950B6C"/>
    <w:rsid w:val="009545F3"/>
    <w:rsid w:val="00954E50"/>
    <w:rsid w:val="00960049"/>
    <w:rsid w:val="00960F3D"/>
    <w:rsid w:val="0096136D"/>
    <w:rsid w:val="00961759"/>
    <w:rsid w:val="00963D58"/>
    <w:rsid w:val="00964C04"/>
    <w:rsid w:val="00982384"/>
    <w:rsid w:val="00987DB6"/>
    <w:rsid w:val="0099621F"/>
    <w:rsid w:val="009D02CC"/>
    <w:rsid w:val="009D227F"/>
    <w:rsid w:val="009D4783"/>
    <w:rsid w:val="009D7E01"/>
    <w:rsid w:val="009E5F37"/>
    <w:rsid w:val="009F2DDA"/>
    <w:rsid w:val="009F37A1"/>
    <w:rsid w:val="009F70B9"/>
    <w:rsid w:val="00A044D8"/>
    <w:rsid w:val="00A0694A"/>
    <w:rsid w:val="00A14878"/>
    <w:rsid w:val="00A20C96"/>
    <w:rsid w:val="00A21DEB"/>
    <w:rsid w:val="00A24AD5"/>
    <w:rsid w:val="00A25D92"/>
    <w:rsid w:val="00A3275E"/>
    <w:rsid w:val="00A536F9"/>
    <w:rsid w:val="00A61EF7"/>
    <w:rsid w:val="00A654DE"/>
    <w:rsid w:val="00A75CC2"/>
    <w:rsid w:val="00A82251"/>
    <w:rsid w:val="00A93237"/>
    <w:rsid w:val="00AA70E6"/>
    <w:rsid w:val="00AB1847"/>
    <w:rsid w:val="00AB47C6"/>
    <w:rsid w:val="00AB4D05"/>
    <w:rsid w:val="00AB5685"/>
    <w:rsid w:val="00AB71BC"/>
    <w:rsid w:val="00AB759A"/>
    <w:rsid w:val="00AC092D"/>
    <w:rsid w:val="00AD0737"/>
    <w:rsid w:val="00AD1C1A"/>
    <w:rsid w:val="00AD3FCB"/>
    <w:rsid w:val="00AD5B83"/>
    <w:rsid w:val="00AD6EEB"/>
    <w:rsid w:val="00AD7118"/>
    <w:rsid w:val="00AE0467"/>
    <w:rsid w:val="00AE19BB"/>
    <w:rsid w:val="00AF0FF3"/>
    <w:rsid w:val="00AF5A4D"/>
    <w:rsid w:val="00AF6EF5"/>
    <w:rsid w:val="00B01677"/>
    <w:rsid w:val="00B15984"/>
    <w:rsid w:val="00B4083B"/>
    <w:rsid w:val="00B520A9"/>
    <w:rsid w:val="00B70030"/>
    <w:rsid w:val="00B72B83"/>
    <w:rsid w:val="00B82CE5"/>
    <w:rsid w:val="00B8699C"/>
    <w:rsid w:val="00B93FB3"/>
    <w:rsid w:val="00B96472"/>
    <w:rsid w:val="00BA01C4"/>
    <w:rsid w:val="00BA5888"/>
    <w:rsid w:val="00BC59CD"/>
    <w:rsid w:val="00BD16EE"/>
    <w:rsid w:val="00BE5B06"/>
    <w:rsid w:val="00BF300C"/>
    <w:rsid w:val="00BF5B0A"/>
    <w:rsid w:val="00BF61A3"/>
    <w:rsid w:val="00BF7B78"/>
    <w:rsid w:val="00C00111"/>
    <w:rsid w:val="00C0157D"/>
    <w:rsid w:val="00C1115E"/>
    <w:rsid w:val="00C113B2"/>
    <w:rsid w:val="00C22A79"/>
    <w:rsid w:val="00C2321B"/>
    <w:rsid w:val="00C25B89"/>
    <w:rsid w:val="00C3017C"/>
    <w:rsid w:val="00C3032E"/>
    <w:rsid w:val="00C40963"/>
    <w:rsid w:val="00C4645F"/>
    <w:rsid w:val="00C555BE"/>
    <w:rsid w:val="00C60310"/>
    <w:rsid w:val="00C62AF2"/>
    <w:rsid w:val="00C63E81"/>
    <w:rsid w:val="00C72B13"/>
    <w:rsid w:val="00C72B34"/>
    <w:rsid w:val="00C95200"/>
    <w:rsid w:val="00C97CAE"/>
    <w:rsid w:val="00CA00F7"/>
    <w:rsid w:val="00CA13C0"/>
    <w:rsid w:val="00CA43E9"/>
    <w:rsid w:val="00CA50F7"/>
    <w:rsid w:val="00CA75F3"/>
    <w:rsid w:val="00CB259A"/>
    <w:rsid w:val="00CC15BD"/>
    <w:rsid w:val="00CD44AB"/>
    <w:rsid w:val="00CD47A6"/>
    <w:rsid w:val="00CE1128"/>
    <w:rsid w:val="00CE1B63"/>
    <w:rsid w:val="00CE30EE"/>
    <w:rsid w:val="00CE48A7"/>
    <w:rsid w:val="00CF28EB"/>
    <w:rsid w:val="00D00441"/>
    <w:rsid w:val="00D00A77"/>
    <w:rsid w:val="00D02787"/>
    <w:rsid w:val="00D059A6"/>
    <w:rsid w:val="00D07A90"/>
    <w:rsid w:val="00D16EF7"/>
    <w:rsid w:val="00D22227"/>
    <w:rsid w:val="00D276D5"/>
    <w:rsid w:val="00D338C1"/>
    <w:rsid w:val="00D35446"/>
    <w:rsid w:val="00D45E62"/>
    <w:rsid w:val="00D4770A"/>
    <w:rsid w:val="00D522A2"/>
    <w:rsid w:val="00D65671"/>
    <w:rsid w:val="00D66DD8"/>
    <w:rsid w:val="00D74C62"/>
    <w:rsid w:val="00D75F9A"/>
    <w:rsid w:val="00D814F9"/>
    <w:rsid w:val="00D90EED"/>
    <w:rsid w:val="00D9566F"/>
    <w:rsid w:val="00DA5AFF"/>
    <w:rsid w:val="00DB0434"/>
    <w:rsid w:val="00DB23C7"/>
    <w:rsid w:val="00DB680B"/>
    <w:rsid w:val="00DC224B"/>
    <w:rsid w:val="00DC6228"/>
    <w:rsid w:val="00DD0D86"/>
    <w:rsid w:val="00DD463F"/>
    <w:rsid w:val="00DE615B"/>
    <w:rsid w:val="00E04F2F"/>
    <w:rsid w:val="00E339CF"/>
    <w:rsid w:val="00E3406C"/>
    <w:rsid w:val="00E361FB"/>
    <w:rsid w:val="00E37BB8"/>
    <w:rsid w:val="00E4263B"/>
    <w:rsid w:val="00E5081C"/>
    <w:rsid w:val="00E50E83"/>
    <w:rsid w:val="00E5682E"/>
    <w:rsid w:val="00E63306"/>
    <w:rsid w:val="00E75CA9"/>
    <w:rsid w:val="00E85EB0"/>
    <w:rsid w:val="00E875B3"/>
    <w:rsid w:val="00E9321E"/>
    <w:rsid w:val="00E95553"/>
    <w:rsid w:val="00EA0962"/>
    <w:rsid w:val="00EA38B9"/>
    <w:rsid w:val="00EA3E6C"/>
    <w:rsid w:val="00EA79EA"/>
    <w:rsid w:val="00EB3DC9"/>
    <w:rsid w:val="00EC18AA"/>
    <w:rsid w:val="00EC21C7"/>
    <w:rsid w:val="00ED3B38"/>
    <w:rsid w:val="00ED4DFC"/>
    <w:rsid w:val="00ED4E7D"/>
    <w:rsid w:val="00EE4307"/>
    <w:rsid w:val="00EE5927"/>
    <w:rsid w:val="00EF04F5"/>
    <w:rsid w:val="00EF236C"/>
    <w:rsid w:val="00EF5EBA"/>
    <w:rsid w:val="00F02C6A"/>
    <w:rsid w:val="00F05304"/>
    <w:rsid w:val="00F111BD"/>
    <w:rsid w:val="00F221E7"/>
    <w:rsid w:val="00F2453D"/>
    <w:rsid w:val="00F25394"/>
    <w:rsid w:val="00F33B21"/>
    <w:rsid w:val="00F37680"/>
    <w:rsid w:val="00F4726D"/>
    <w:rsid w:val="00F8719C"/>
    <w:rsid w:val="00F90AA6"/>
    <w:rsid w:val="00F957D8"/>
    <w:rsid w:val="00F9597F"/>
    <w:rsid w:val="00FA1A59"/>
    <w:rsid w:val="00FB0A18"/>
    <w:rsid w:val="00FB0C80"/>
    <w:rsid w:val="00FB2F40"/>
    <w:rsid w:val="00FC0DC7"/>
    <w:rsid w:val="00FC3349"/>
    <w:rsid w:val="00FC3DD3"/>
    <w:rsid w:val="00FD256D"/>
    <w:rsid w:val="00FE7223"/>
    <w:rsid w:val="00FF151C"/>
    <w:rsid w:val="00FF4B7F"/>
    <w:rsid w:val="00FF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2E2D5DD7"/>
  <w15:chartTrackingRefBased/>
  <w15:docId w15:val="{BDD855E8-37DD-4934-A297-9B0EA5E89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9" w:qFormat="1"/>
    <w:lsdException w:name="heading 6" w:semiHidden="1" w:uiPriority="19" w:qFormat="1"/>
    <w:lsdException w:name="heading 7" w:semiHidden="1" w:uiPriority="19" w:qFormat="1"/>
    <w:lsdException w:name="heading 8" w:semiHidden="1" w:uiPriority="19" w:qFormat="1"/>
    <w:lsdException w:name="heading 9" w:semiHidden="1" w:uiPriority="1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9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/>
    <w:lsdException w:name="Strong" w:uiPriority="18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47A6"/>
    <w:pPr>
      <w:spacing w:line="264" w:lineRule="auto"/>
    </w:pPr>
    <w:rPr>
      <w:rFonts w:ascii="Aptos" w:hAnsi="Apto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5B4"/>
    <w:pPr>
      <w:keepNext/>
      <w:keepLines/>
      <w:spacing w:before="240" w:after="40"/>
      <w:outlineLvl w:val="0"/>
    </w:pPr>
    <w:rPr>
      <w:rFonts w:ascii="Aptos SemiBold" w:eastAsiaTheme="majorEastAsia" w:hAnsi="Aptos SemiBold" w:cstheme="majorBidi"/>
      <w:bCs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7D25B4"/>
    <w:pPr>
      <w:keepNext/>
      <w:keepLines/>
      <w:spacing w:before="160" w:after="0"/>
      <w:outlineLvl w:val="1"/>
    </w:pPr>
    <w:rPr>
      <w:rFonts w:ascii="Aptos SemiBold" w:eastAsiaTheme="majorEastAsia" w:hAnsi="Aptos SemiBold" w:cstheme="majorBidi"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7D25B4"/>
    <w:pPr>
      <w:keepNext/>
      <w:keepLines/>
      <w:spacing w:before="160" w:after="0"/>
      <w:outlineLvl w:val="2"/>
    </w:pPr>
    <w:rPr>
      <w:rFonts w:ascii="Aptos SemiBold" w:eastAsiaTheme="majorEastAsia" w:hAnsi="Aptos SemiBold" w:cstheme="majorBidi"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B3D7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19"/>
    <w:semiHidden/>
    <w:qFormat/>
    <w:rsid w:val="00D35446"/>
    <w:pPr>
      <w:keepNext/>
      <w:keepLines/>
      <w:spacing w:before="80" w:after="40"/>
      <w:outlineLvl w:val="4"/>
    </w:pPr>
    <w:rPr>
      <w:rFonts w:eastAsiaTheme="majorEastAsia" w:cstheme="majorBidi"/>
      <w:color w:val="0C3E19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19"/>
    <w:semiHidden/>
    <w:qFormat/>
    <w:rsid w:val="00D35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19"/>
    <w:semiHidden/>
    <w:qFormat/>
    <w:rsid w:val="00D35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19"/>
    <w:semiHidden/>
    <w:qFormat/>
    <w:rsid w:val="00D35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19"/>
    <w:semiHidden/>
    <w:qFormat/>
    <w:rsid w:val="00D35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0B3D7D"/>
    <w:rPr>
      <w:rFonts w:asciiTheme="majorHAnsi" w:hAnsiTheme="maj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-fakta-bildetekst">
    <w:name w:val="Tabell- fakta- bildetekst"/>
    <w:link w:val="Tabell-fakta-bildetekstChar"/>
    <w:uiPriority w:val="10"/>
    <w:qFormat/>
    <w:rsid w:val="00ED3B38"/>
    <w:pPr>
      <w:spacing w:after="80"/>
    </w:pPr>
    <w:rPr>
      <w:rFonts w:cstheme="minorHAnsi"/>
      <w:sz w:val="18"/>
      <w:szCs w:val="18"/>
    </w:rPr>
  </w:style>
  <w:style w:type="character" w:customStyle="1" w:styleId="Tabell-fakta-bildetekstChar">
    <w:name w:val="Tabell- fakta- bildetekst Char"/>
    <w:basedOn w:val="Standardskriftforavsnitt"/>
    <w:link w:val="Tabell-fakta-bildetekst"/>
    <w:uiPriority w:val="10"/>
    <w:rsid w:val="00ED3B38"/>
    <w:rPr>
      <w:rFonts w:ascii="Arial" w:hAnsi="Arial" w:cstheme="minorHAnsi"/>
      <w:color w:val="000000" w:themeColor="text1"/>
      <w:sz w:val="18"/>
      <w:szCs w:val="18"/>
    </w:rPr>
  </w:style>
  <w:style w:type="paragraph" w:customStyle="1" w:styleId="ForsideStikktittel">
    <w:name w:val="Forside Stikktittel"/>
    <w:next w:val="Normal"/>
    <w:link w:val="ForsideStikktittelChar"/>
    <w:uiPriority w:val="26"/>
    <w:qFormat/>
    <w:rsid w:val="00ED3B38"/>
    <w:pPr>
      <w:jc w:val="right"/>
    </w:pPr>
    <w:rPr>
      <w:rFonts w:cs="Arial"/>
      <w:bCs/>
      <w:szCs w:val="24"/>
      <w:lang w:val="en-US"/>
    </w:rPr>
  </w:style>
  <w:style w:type="character" w:customStyle="1" w:styleId="ForsideStikktittelChar">
    <w:name w:val="Forside Stikktittel Char"/>
    <w:basedOn w:val="Standardskriftforavsnitt"/>
    <w:link w:val="ForsideStikktittel"/>
    <w:uiPriority w:val="26"/>
    <w:rsid w:val="00ED3B38"/>
    <w:rPr>
      <w:rFonts w:ascii="Arial" w:hAnsi="Arial" w:cs="Arial"/>
      <w:bCs/>
      <w:color w:val="000000" w:themeColor="text1"/>
      <w:sz w:val="22"/>
      <w:szCs w:val="24"/>
      <w:lang w:val="en-US"/>
    </w:rPr>
  </w:style>
  <w:style w:type="paragraph" w:customStyle="1" w:styleId="Adressefelt">
    <w:name w:val="Adressefelt"/>
    <w:link w:val="AdressefeltTegn"/>
    <w:autoRedefine/>
    <w:uiPriority w:val="12"/>
    <w:qFormat/>
    <w:rsid w:val="000B3D7D"/>
    <w:pPr>
      <w:tabs>
        <w:tab w:val="right" w:pos="4082"/>
      </w:tabs>
    </w:pPr>
    <w:rPr>
      <w:rFonts w:cstheme="majorHAnsi"/>
      <w:kern w:val="0"/>
      <w:szCs w:val="21"/>
      <w14:ligatures w14:val="none"/>
    </w:rPr>
  </w:style>
  <w:style w:type="character" w:customStyle="1" w:styleId="AdressefeltTegn">
    <w:name w:val="Adressefelt Tegn"/>
    <w:basedOn w:val="Standardskriftforavsnitt"/>
    <w:link w:val="Adressefelt"/>
    <w:uiPriority w:val="12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Brdtekst1">
    <w:name w:val="Brødtekst1"/>
    <w:basedOn w:val="Normal"/>
    <w:uiPriority w:val="19"/>
    <w:semiHidden/>
    <w:rsid w:val="000B3D7D"/>
  </w:style>
  <w:style w:type="paragraph" w:customStyle="1" w:styleId="uoffentlighet">
    <w:name w:val="uoffentlighet"/>
    <w:basedOn w:val="Normal"/>
    <w:uiPriority w:val="15"/>
    <w:qFormat/>
    <w:rsid w:val="000B3D7D"/>
    <w:pPr>
      <w:framePr w:hSpace="142" w:wrap="around" w:vAnchor="text" w:hAnchor="text" w:y="1"/>
    </w:pPr>
    <w:rPr>
      <w:rFonts w:asciiTheme="majorHAnsi" w:hAnsiTheme="majorHAnsi" w:cstheme="majorHAnsi"/>
      <w:sz w:val="18"/>
      <w:szCs w:val="18"/>
      <w:lang w:val="nn-NO"/>
    </w:rPr>
  </w:style>
  <w:style w:type="paragraph" w:customStyle="1" w:styleId="Tabelloverskrift">
    <w:name w:val="Tabelloverskrift"/>
    <w:basedOn w:val="Normal"/>
    <w:link w:val="TabelloverskriftTegn"/>
    <w:uiPriority w:val="19"/>
    <w:rsid w:val="000B3D7D"/>
    <w:rPr>
      <w:rFonts w:asciiTheme="majorHAnsi" w:hAnsiTheme="majorHAnsi" w:cstheme="majorHAnsi"/>
      <w:b/>
      <w:caps/>
      <w:sz w:val="16"/>
      <w:szCs w:val="16"/>
      <w:lang w:val="nn-NO"/>
    </w:rPr>
  </w:style>
  <w:style w:type="character" w:customStyle="1" w:styleId="TabelloverskriftTegn">
    <w:name w:val="Tabelloverskrift Tegn"/>
    <w:basedOn w:val="Standardskriftforavsnitt"/>
    <w:link w:val="Tabelloverskrift"/>
    <w:uiPriority w:val="19"/>
    <w:rsid w:val="000B3D7D"/>
    <w:rPr>
      <w:rFonts w:asciiTheme="majorHAnsi" w:hAnsiTheme="majorHAnsi" w:cstheme="majorHAnsi"/>
      <w:b/>
      <w:caps/>
      <w:kern w:val="0"/>
      <w:sz w:val="16"/>
      <w:szCs w:val="16"/>
      <w:lang w:val="nn-NO"/>
      <w14:ligatures w14:val="none"/>
    </w:rPr>
  </w:style>
  <w:style w:type="paragraph" w:customStyle="1" w:styleId="Tabelllinjeto">
    <w:name w:val="Tabelllinjeto"/>
    <w:basedOn w:val="Normal"/>
    <w:link w:val="TabelllinjetoTegn"/>
    <w:uiPriority w:val="19"/>
    <w:rsid w:val="000B3D7D"/>
    <w:rPr>
      <w:rFonts w:asciiTheme="majorHAnsi" w:hAnsiTheme="majorHAnsi"/>
      <w:sz w:val="18"/>
      <w:szCs w:val="18"/>
      <w:lang w:val="nn-NO"/>
    </w:rPr>
  </w:style>
  <w:style w:type="character" w:customStyle="1" w:styleId="TabelllinjetoTegn">
    <w:name w:val="Tabelllinjeto Tegn"/>
    <w:basedOn w:val="Standardskriftforavsnitt"/>
    <w:link w:val="Tabelllinjeto"/>
    <w:uiPriority w:val="19"/>
    <w:rsid w:val="000B3D7D"/>
    <w:rPr>
      <w:rFonts w:asciiTheme="majorHAnsi" w:hAnsiTheme="majorHAnsi" w:cstheme="minorBidi"/>
      <w:kern w:val="0"/>
      <w:sz w:val="18"/>
      <w:szCs w:val="18"/>
      <w:lang w:val="nn-NO"/>
      <w14:ligatures w14:val="none"/>
    </w:rPr>
  </w:style>
  <w:style w:type="character" w:customStyle="1" w:styleId="StilLatinOverskrifterArial9pkt">
    <w:name w:val="Stil (Latin) +Overskrifter (Arial) 9 pkt"/>
    <w:basedOn w:val="Standardskriftforavsnitt"/>
    <w:uiPriority w:val="19"/>
    <w:rsid w:val="000B3D7D"/>
    <w:rPr>
      <w:rFonts w:asciiTheme="majorHAnsi" w:hAnsiTheme="majorHAnsi"/>
      <w:sz w:val="18"/>
    </w:rPr>
  </w:style>
  <w:style w:type="paragraph" w:customStyle="1" w:styleId="Overskrifttabell">
    <w:name w:val="Overskrifttabell"/>
    <w:basedOn w:val="Normal"/>
    <w:link w:val="OverskrifttabellTegn"/>
    <w:uiPriority w:val="19"/>
    <w:unhideWhenUsed/>
    <w:rsid w:val="000B3D7D"/>
    <w:rPr>
      <w:rFonts w:cstheme="majorHAnsi"/>
      <w:b/>
      <w:caps/>
      <w:sz w:val="16"/>
      <w:szCs w:val="16"/>
    </w:rPr>
  </w:style>
  <w:style w:type="character" w:customStyle="1" w:styleId="OverskrifttabellTegn">
    <w:name w:val="Overskrifttabell Tegn"/>
    <w:basedOn w:val="Standardskriftforavsnitt"/>
    <w:link w:val="Overskrifttabell"/>
    <w:uiPriority w:val="19"/>
    <w:rsid w:val="000B3D7D"/>
    <w:rPr>
      <w:rFonts w:ascii="Arial" w:hAnsi="Arial" w:cstheme="majorHAnsi"/>
      <w:b/>
      <w:caps/>
      <w:kern w:val="0"/>
      <w:sz w:val="16"/>
      <w:szCs w:val="16"/>
      <w14:ligatures w14:val="none"/>
    </w:rPr>
  </w:style>
  <w:style w:type="paragraph" w:customStyle="1" w:styleId="12k-arial11">
    <w:name w:val="12k-arial11"/>
    <w:basedOn w:val="Normal"/>
    <w:uiPriority w:val="19"/>
    <w:semiHidden/>
    <w:rsid w:val="000B3D7D"/>
    <w:rPr>
      <w:rFonts w:eastAsia="Times New Roman"/>
      <w:szCs w:val="20"/>
      <w:lang w:eastAsia="nb-NO"/>
    </w:rPr>
  </w:style>
  <w:style w:type="paragraph" w:customStyle="1" w:styleId="Faktatekst">
    <w:name w:val="Faktatekst"/>
    <w:basedOn w:val="Ingenmellomrom"/>
    <w:link w:val="FaktatekstTegn"/>
    <w:uiPriority w:val="10"/>
    <w:qFormat/>
    <w:rsid w:val="000B3D7D"/>
    <w:rPr>
      <w:sz w:val="16"/>
    </w:rPr>
  </w:style>
  <w:style w:type="character" w:customStyle="1" w:styleId="FaktatekstTegn">
    <w:name w:val="Faktatekst Tegn"/>
    <w:basedOn w:val="IngenmellomromTegn"/>
    <w:link w:val="Faktatekst"/>
    <w:uiPriority w:val="10"/>
    <w:rsid w:val="000B3D7D"/>
    <w:rPr>
      <w:rFonts w:asciiTheme="minorHAnsi" w:hAnsiTheme="minorHAnsi" w:cstheme="minorBidi"/>
      <w:kern w:val="0"/>
      <w:sz w:val="16"/>
      <w:szCs w:val="22"/>
      <w14:ligatures w14:val="none"/>
    </w:rPr>
  </w:style>
  <w:style w:type="paragraph" w:styleId="Ingenmellomrom">
    <w:name w:val="No Spacing"/>
    <w:link w:val="IngenmellomromTegn"/>
    <w:uiPriority w:val="19"/>
    <w:unhideWhenUsed/>
    <w:rsid w:val="000B3D7D"/>
    <w:rPr>
      <w:kern w:val="0"/>
      <w:sz w:val="24"/>
      <w14:ligatures w14:val="none"/>
    </w:rPr>
  </w:style>
  <w:style w:type="paragraph" w:customStyle="1" w:styleId="FaktaTittel">
    <w:name w:val="FaktaTittel"/>
    <w:basedOn w:val="Faktatekst"/>
    <w:link w:val="FaktaTittelTegn"/>
    <w:uiPriority w:val="9"/>
    <w:qFormat/>
    <w:rsid w:val="000B3D7D"/>
    <w:pPr>
      <w:spacing w:after="40"/>
    </w:pPr>
    <w:rPr>
      <w:rFonts w:asciiTheme="majorHAnsi" w:hAnsiTheme="majorHAnsi"/>
    </w:rPr>
  </w:style>
  <w:style w:type="character" w:customStyle="1" w:styleId="FaktaTittelTegn">
    <w:name w:val="FaktaTittel Tegn"/>
    <w:basedOn w:val="FaktatekstTegn"/>
    <w:link w:val="FaktaTittel"/>
    <w:uiPriority w:val="9"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customStyle="1" w:styleId="Liste1">
    <w:name w:val="Liste 1"/>
    <w:basedOn w:val="Listeavsnitt"/>
    <w:link w:val="Liste1Tegn"/>
    <w:uiPriority w:val="19"/>
    <w:semiHidden/>
    <w:rsid w:val="000B3D7D"/>
    <w:pPr>
      <w:numPr>
        <w:numId w:val="6"/>
      </w:numPr>
    </w:pPr>
    <w:rPr>
      <w:lang w:eastAsia="nb-NO"/>
    </w:rPr>
  </w:style>
  <w:style w:type="character" w:customStyle="1" w:styleId="Liste1Tegn">
    <w:name w:val="Liste 1 Tegn"/>
    <w:basedOn w:val="ListeavsnittTegn"/>
    <w:link w:val="Liste1"/>
    <w:uiPriority w:val="19"/>
    <w:semiHidden/>
    <w:rsid w:val="000B3D7D"/>
    <w:rPr>
      <w:rFonts w:asciiTheme="minorHAnsi" w:hAnsiTheme="minorHAnsi" w:cstheme="minorBidi"/>
      <w:kern w:val="0"/>
      <w:sz w:val="22"/>
      <w:szCs w:val="22"/>
      <w:lang w:eastAsia="nb-NO"/>
      <w14:ligatures w14:val="none"/>
    </w:rPr>
  </w:style>
  <w:style w:type="paragraph" w:styleId="Listeavsnitt">
    <w:name w:val="List Paragraph"/>
    <w:basedOn w:val="Normal"/>
    <w:link w:val="ListeavsnittTegn"/>
    <w:uiPriority w:val="1"/>
    <w:qFormat/>
    <w:rsid w:val="007D25B4"/>
    <w:pPr>
      <w:numPr>
        <w:numId w:val="4"/>
      </w:numPr>
      <w:spacing w:before="80" w:after="80"/>
      <w:ind w:left="284" w:hanging="284"/>
    </w:pPr>
  </w:style>
  <w:style w:type="paragraph" w:customStyle="1" w:styleId="Listeavsnitt2">
    <w:name w:val="Listeavsnitt 2"/>
    <w:basedOn w:val="Listeavsnitt"/>
    <w:link w:val="Listeavsnitt2Tegn"/>
    <w:uiPriority w:val="7"/>
    <w:qFormat/>
    <w:rsid w:val="007D25B4"/>
    <w:pPr>
      <w:numPr>
        <w:numId w:val="8"/>
      </w:numPr>
      <w:ind w:left="568" w:hanging="284"/>
    </w:pPr>
  </w:style>
  <w:style w:type="character" w:customStyle="1" w:styleId="Listeavsnitt2Tegn">
    <w:name w:val="Listeavsnitt 2 Tegn"/>
    <w:basedOn w:val="ListeavsnittTegn"/>
    <w:link w:val="Listeavsnitt2"/>
    <w:uiPriority w:val="7"/>
    <w:rsid w:val="007D25B4"/>
    <w:rPr>
      <w:rFonts w:ascii="Aptos" w:hAnsi="Aptos"/>
    </w:rPr>
  </w:style>
  <w:style w:type="paragraph" w:customStyle="1" w:styleId="Listeavsnitt3">
    <w:name w:val="Listeavsnitt 3"/>
    <w:basedOn w:val="Listeavsnitt2"/>
    <w:link w:val="Listeavsnitt3Tegn"/>
    <w:uiPriority w:val="8"/>
    <w:qFormat/>
    <w:rsid w:val="00316CE0"/>
    <w:pPr>
      <w:ind w:left="851"/>
    </w:pPr>
  </w:style>
  <w:style w:type="character" w:customStyle="1" w:styleId="Listeavsnitt3Tegn">
    <w:name w:val="Listeavsnitt 3 Tegn"/>
    <w:basedOn w:val="Listeavsnitt2Tegn"/>
    <w:link w:val="Listeavsnitt3"/>
    <w:uiPriority w:val="8"/>
    <w:rsid w:val="00316CE0"/>
    <w:rPr>
      <w:rFonts w:ascii="Aptos" w:hAnsi="Aptos"/>
    </w:rPr>
  </w:style>
  <w:style w:type="paragraph" w:customStyle="1" w:styleId="Signaturnavn">
    <w:name w:val="Signatur/navn"/>
    <w:basedOn w:val="Adressefelt"/>
    <w:link w:val="SignaturnavnTegn"/>
    <w:uiPriority w:val="13"/>
    <w:qFormat/>
    <w:rsid w:val="000B3D7D"/>
    <w:pPr>
      <w:tabs>
        <w:tab w:val="clear" w:pos="4082"/>
        <w:tab w:val="left" w:pos="4536"/>
      </w:tabs>
    </w:pPr>
  </w:style>
  <w:style w:type="character" w:customStyle="1" w:styleId="SignaturnavnTegn">
    <w:name w:val="Signatur/navn Tegn"/>
    <w:basedOn w:val="AdressefeltTegn"/>
    <w:link w:val="Signaturnavn"/>
    <w:uiPriority w:val="13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Ingress">
    <w:name w:val="Ingress"/>
    <w:basedOn w:val="Normal"/>
    <w:link w:val="IngressTegn"/>
    <w:uiPriority w:val="5"/>
    <w:qFormat/>
    <w:rsid w:val="00D35446"/>
    <w:rPr>
      <w:rFonts w:ascii="Aptos Light" w:hAnsi="Aptos Light"/>
      <w:sz w:val="30"/>
      <w:lang w:eastAsia="nb-NO"/>
    </w:rPr>
  </w:style>
  <w:style w:type="character" w:customStyle="1" w:styleId="IngressTegn">
    <w:name w:val="Ingress Tegn"/>
    <w:basedOn w:val="Standardskriftforavsnitt"/>
    <w:link w:val="Ingress"/>
    <w:uiPriority w:val="5"/>
    <w:rsid w:val="00D35446"/>
    <w:rPr>
      <w:rFonts w:ascii="Aptos Light" w:hAnsi="Aptos Light"/>
      <w:sz w:val="30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D25B4"/>
    <w:rPr>
      <w:rFonts w:ascii="Aptos SemiBold" w:eastAsiaTheme="majorEastAsia" w:hAnsi="Aptos SemiBold" w:cstheme="majorBidi"/>
      <w:bCs/>
      <w:sz w:val="30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5B4"/>
    <w:rPr>
      <w:rFonts w:ascii="Aptos SemiBold" w:eastAsiaTheme="majorEastAsia" w:hAnsi="Aptos SemiBold" w:cstheme="majorBidi"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5B4"/>
    <w:rPr>
      <w:rFonts w:ascii="Aptos SemiBold" w:eastAsiaTheme="majorEastAsia" w:hAnsi="Aptos SemiBold" w:cstheme="majorBidi"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0B3D7D"/>
    <w:rPr>
      <w:rFonts w:asciiTheme="majorHAnsi" w:eastAsiaTheme="majorEastAsia" w:hAnsiTheme="majorHAnsi" w:cstheme="majorBidi"/>
      <w:b/>
      <w:bCs/>
      <w:i/>
      <w:iCs/>
      <w:kern w:val="0"/>
      <w:sz w:val="22"/>
      <w:szCs w:val="22"/>
      <w14:ligatures w14:val="none"/>
    </w:rPr>
  </w:style>
  <w:style w:type="paragraph" w:styleId="Fotnotetekst">
    <w:name w:val="footnote text"/>
    <w:basedOn w:val="Normal"/>
    <w:link w:val="FotnotetekstTegn"/>
    <w:uiPriority w:val="99"/>
    <w:semiHidden/>
    <w:qFormat/>
    <w:rsid w:val="000B3D7D"/>
    <w:pPr>
      <w:ind w:left="113" w:hanging="113"/>
    </w:pPr>
    <w:rPr>
      <w:sz w:val="16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B3D7D"/>
    <w:rPr>
      <w:rFonts w:asciiTheme="minorHAnsi" w:hAnsiTheme="minorHAnsi" w:cstheme="minorBidi"/>
      <w:kern w:val="0"/>
      <w:sz w:val="16"/>
      <w14:ligatures w14:val="none"/>
    </w:rPr>
  </w:style>
  <w:style w:type="paragraph" w:styleId="Topptekst">
    <w:name w:val="header"/>
    <w:basedOn w:val="Normal"/>
    <w:link w:val="TopptekstTegn"/>
    <w:uiPriority w:val="99"/>
    <w:rsid w:val="000B3D7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unntekst">
    <w:name w:val="footer"/>
    <w:basedOn w:val="Normal"/>
    <w:link w:val="BunntekstTegn"/>
    <w:uiPriority w:val="99"/>
    <w:rsid w:val="000B3D7D"/>
    <w:pPr>
      <w:tabs>
        <w:tab w:val="center" w:pos="4536"/>
        <w:tab w:val="right" w:pos="9072"/>
      </w:tabs>
      <w:spacing w:line="300" w:lineRule="auto"/>
    </w:pPr>
    <w:rPr>
      <w:rFonts w:asciiTheme="majorHAnsi" w:hAnsiTheme="majorHAnsi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styleId="Konvoluttadresse">
    <w:name w:val="envelope address"/>
    <w:basedOn w:val="Normal"/>
    <w:uiPriority w:val="99"/>
    <w:semiHidden/>
    <w:rsid w:val="000B3D7D"/>
    <w:rPr>
      <w:rFonts w:asciiTheme="majorHAnsi" w:hAnsiTheme="majorHAnsi"/>
    </w:rPr>
  </w:style>
  <w:style w:type="character" w:styleId="Fotnotereferanse">
    <w:name w:val="footnote reference"/>
    <w:basedOn w:val="Standardskriftforavsnitt"/>
    <w:uiPriority w:val="99"/>
    <w:semiHidden/>
    <w:qFormat/>
    <w:rsid w:val="000B3D7D"/>
    <w:rPr>
      <w:vertAlign w:val="superscript"/>
    </w:rPr>
  </w:style>
  <w:style w:type="paragraph" w:styleId="Tittel">
    <w:name w:val="Title"/>
    <w:basedOn w:val="Normal"/>
    <w:next w:val="Normal"/>
    <w:link w:val="TittelTegn"/>
    <w:uiPriority w:val="10"/>
    <w:qFormat/>
    <w:rsid w:val="000B3D7D"/>
    <w:pPr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0B3D7D"/>
    <w:rPr>
      <w:rFonts w:asciiTheme="majorHAnsi" w:eastAsiaTheme="majorEastAsia" w:hAnsiTheme="majorHAnsi" w:cstheme="majorBidi"/>
      <w:spacing w:val="5"/>
      <w:kern w:val="28"/>
      <w:sz w:val="52"/>
      <w:szCs w:val="52"/>
      <w14:ligatures w14:val="none"/>
    </w:rPr>
  </w:style>
  <w:style w:type="paragraph" w:styleId="Hilsen">
    <w:name w:val="Closing"/>
    <w:basedOn w:val="Konvoluttadresse"/>
    <w:link w:val="HilsenTegn"/>
    <w:uiPriority w:val="99"/>
    <w:semiHidden/>
    <w:rsid w:val="000B3D7D"/>
    <w:pPr>
      <w:keepNext/>
      <w:keepLines/>
      <w:tabs>
        <w:tab w:val="left" w:pos="5086"/>
      </w:tabs>
    </w:pPr>
    <w:rPr>
      <w:rFonts w:asciiTheme="minorHAnsi" w:hAnsiTheme="minorHAnsi"/>
    </w:rPr>
  </w:style>
  <w:style w:type="character" w:customStyle="1" w:styleId="HilsenTegn">
    <w:name w:val="Hilsen Tegn"/>
    <w:basedOn w:val="Standardskriftforavsnitt"/>
    <w:link w:val="Hilsen"/>
    <w:uiPriority w:val="99"/>
    <w:semiHidden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rdtekst">
    <w:name w:val="Body Text"/>
    <w:basedOn w:val="Normal"/>
    <w:link w:val="BrdtekstTegn"/>
    <w:uiPriority w:val="1"/>
    <w:qFormat/>
    <w:rsid w:val="000B3D7D"/>
  </w:style>
  <w:style w:type="character" w:customStyle="1" w:styleId="BrdtekstTegn">
    <w:name w:val="Brødtekst Tegn"/>
    <w:basedOn w:val="Standardskriftforavsnitt"/>
    <w:link w:val="Brdtekst"/>
    <w:uiPriority w:val="1"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Undertittel">
    <w:name w:val="Subtitle"/>
    <w:basedOn w:val="Normal"/>
    <w:next w:val="Normal"/>
    <w:link w:val="UndertittelTegn"/>
    <w:uiPriority w:val="19"/>
    <w:qFormat/>
    <w:rsid w:val="000B3D7D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9"/>
    <w:rsid w:val="000B3D7D"/>
    <w:rPr>
      <w:rFonts w:asciiTheme="majorHAnsi" w:eastAsiaTheme="majorEastAsia" w:hAnsiTheme="majorHAnsi" w:cstheme="majorBidi"/>
      <w:i/>
      <w:iCs/>
      <w:spacing w:val="15"/>
      <w:kern w:val="0"/>
      <w:sz w:val="22"/>
      <w:szCs w:val="24"/>
      <w14:ligatures w14:val="none"/>
    </w:rPr>
  </w:style>
  <w:style w:type="character" w:styleId="Hyperkobling">
    <w:name w:val="Hyperlink"/>
    <w:basedOn w:val="Standardskriftforavsnitt"/>
    <w:uiPriority w:val="99"/>
    <w:rsid w:val="00CD47A6"/>
    <w:rPr>
      <w:color w:val="00648C" w:themeColor="accent6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B3D7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3D7D"/>
    <w:rPr>
      <w:rFonts w:ascii="Tahoma" w:hAnsi="Tahoma" w:cs="Tahoma"/>
      <w:kern w:val="0"/>
      <w:sz w:val="16"/>
      <w:szCs w:val="16"/>
      <w14:ligatures w14:val="none"/>
    </w:rPr>
  </w:style>
  <w:style w:type="character" w:styleId="Plassholdertekst">
    <w:name w:val="Placeholder Text"/>
    <w:basedOn w:val="Standardskriftforavsnitt"/>
    <w:uiPriority w:val="99"/>
    <w:semiHidden/>
    <w:rsid w:val="000B3D7D"/>
    <w:rPr>
      <w:color w:val="808080"/>
    </w:rPr>
  </w:style>
  <w:style w:type="character" w:customStyle="1" w:styleId="IngenmellomromTegn">
    <w:name w:val="Ingen mellomrom Tegn"/>
    <w:basedOn w:val="Standardskriftforavsnitt"/>
    <w:link w:val="Ingenmellomrom"/>
    <w:uiPriority w:val="19"/>
    <w:rsid w:val="000B3D7D"/>
    <w:rPr>
      <w:rFonts w:asciiTheme="minorHAnsi" w:hAnsiTheme="minorHAnsi" w:cstheme="minorBidi"/>
      <w:kern w:val="0"/>
      <w:sz w:val="24"/>
      <w:szCs w:val="22"/>
      <w14:ligatures w14:val="none"/>
    </w:rPr>
  </w:style>
  <w:style w:type="character" w:customStyle="1" w:styleId="ListeavsnittTegn">
    <w:name w:val="Listeavsnitt Tegn"/>
    <w:basedOn w:val="Standardskriftforavsnitt"/>
    <w:link w:val="Listeavsnitt"/>
    <w:uiPriority w:val="5"/>
    <w:rsid w:val="007D25B4"/>
    <w:rPr>
      <w:rFonts w:ascii="Aptos" w:hAnsi="Aptos"/>
    </w:rPr>
  </w:style>
  <w:style w:type="paragraph" w:styleId="Sitat">
    <w:name w:val="Quote"/>
    <w:basedOn w:val="Normal"/>
    <w:next w:val="Normal"/>
    <w:link w:val="SitatTegn"/>
    <w:uiPriority w:val="29"/>
    <w:qFormat/>
    <w:rsid w:val="001C156B"/>
    <w:pPr>
      <w:numPr>
        <w:numId w:val="5"/>
      </w:numPr>
      <w:spacing w:before="240" w:after="240"/>
      <w:ind w:left="1054" w:right="697" w:hanging="357"/>
    </w:pPr>
    <w:rPr>
      <w:rFonts w:ascii="Aptos Light italic" w:hAnsi="Aptos Light italic"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C156B"/>
    <w:rPr>
      <w:rFonts w:ascii="Aptos Light italic" w:hAnsi="Aptos Light italic"/>
      <w:iCs/>
      <w:color w:val="000000" w:themeColor="text1"/>
    </w:rPr>
  </w:style>
  <w:style w:type="paragraph" w:styleId="Bildetekst">
    <w:name w:val="caption"/>
    <w:aliases w:val="figurtekst"/>
    <w:basedOn w:val="Normal"/>
    <w:next w:val="Normal"/>
    <w:uiPriority w:val="32"/>
    <w:qFormat/>
    <w:rsid w:val="00D66DD8"/>
    <w:pPr>
      <w:keepNext/>
      <w:keepLines/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120" w:after="120"/>
    </w:pPr>
    <w:rPr>
      <w:rFonts w:eastAsia="Times New Roman"/>
      <w:bCs/>
      <w:color w:val="000000" w:themeColor="text1"/>
      <w:kern w:val="0"/>
      <w:sz w:val="18"/>
      <w:szCs w:val="20"/>
      <w:lang w:eastAsia="nb-NO"/>
      <w14:ligatures w14:val="none"/>
    </w:rPr>
  </w:style>
  <w:style w:type="character" w:customStyle="1" w:styleId="Fargemrksjgrnn">
    <w:name w:val="Farge mørk sjøgrønn"/>
    <w:basedOn w:val="Standardskriftforavsnitt"/>
    <w:uiPriority w:val="10"/>
    <w:qFormat/>
    <w:rsid w:val="00AA70E6"/>
    <w:rPr>
      <w:color w:val="004002" w:themeColor="text2"/>
    </w:rPr>
  </w:style>
  <w:style w:type="paragraph" w:customStyle="1" w:styleId="Liste1Tabell-faktatekst">
    <w:name w:val="Liste 1 Tabell-/ faktatekst"/>
    <w:basedOn w:val="Normal"/>
    <w:link w:val="Liste1Tabell-faktatekstTegn"/>
    <w:uiPriority w:val="24"/>
    <w:qFormat/>
    <w:rsid w:val="00AA70E6"/>
    <w:pPr>
      <w:numPr>
        <w:numId w:val="10"/>
      </w:num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eastAsia="Times New Roman" w:cs="Open Sans"/>
      <w:kern w:val="0"/>
      <w:sz w:val="18"/>
      <w:szCs w:val="15"/>
      <w:lang w:eastAsia="nb-NO"/>
      <w14:ligatures w14:val="none"/>
    </w:rPr>
  </w:style>
  <w:style w:type="character" w:customStyle="1" w:styleId="Liste1Tabell-faktatekstTegn">
    <w:name w:val="Liste 1 Tabell-/ faktatekst Tegn"/>
    <w:basedOn w:val="Standardskriftforavsnitt"/>
    <w:link w:val="Liste1Tabell-faktatekst"/>
    <w:uiPriority w:val="24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Liste2Tabell-faktatekst">
    <w:name w:val="Liste 2 Tabell-/ faktatekst"/>
    <w:basedOn w:val="Liste1Tabell-faktatekst"/>
    <w:link w:val="Liste2Tabell-faktatekstTegn"/>
    <w:uiPriority w:val="26"/>
    <w:qFormat/>
    <w:rsid w:val="00AA70E6"/>
    <w:pPr>
      <w:ind w:left="454" w:hanging="227"/>
    </w:pPr>
  </w:style>
  <w:style w:type="character" w:customStyle="1" w:styleId="Liste2Tabell-faktatekstTegn">
    <w:name w:val="Liste 2 Tabell-/ faktatekst Tegn"/>
    <w:basedOn w:val="Liste1Tabell-faktatekstTegn"/>
    <w:link w:val="Liste2Tabell-faktatekst"/>
    <w:uiPriority w:val="26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Tabell-Overskrift">
    <w:name w:val="Tabell - Overskrift"/>
    <w:basedOn w:val="Normal"/>
    <w:link w:val="Tabell-OverskriftChar"/>
    <w:uiPriority w:val="22"/>
    <w:qFormat/>
    <w:rsid w:val="00AA70E6"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ascii="Arial Bold" w:eastAsia="Times New Roman" w:hAnsi="Arial Bold"/>
      <w:color w:val="FFFFFF" w:themeColor="background1"/>
      <w:kern w:val="0"/>
      <w:sz w:val="18"/>
      <w:szCs w:val="15"/>
      <w:lang w:eastAsia="nb-NO"/>
      <w14:ligatures w14:val="none"/>
    </w:rPr>
  </w:style>
  <w:style w:type="character" w:customStyle="1" w:styleId="Tabell-OverskriftChar">
    <w:name w:val="Tabell - Overskrift Char"/>
    <w:basedOn w:val="Standardskriftforavsnitt"/>
    <w:link w:val="Tabell-Overskrift"/>
    <w:uiPriority w:val="22"/>
    <w:rsid w:val="00AA70E6"/>
    <w:rPr>
      <w:rFonts w:ascii="Arial Bold" w:eastAsia="Times New Roman" w:hAnsi="Arial Bold"/>
      <w:color w:val="FFFFFF" w:themeColor="background1"/>
      <w:kern w:val="0"/>
      <w:sz w:val="18"/>
      <w:szCs w:val="15"/>
      <w:lang w:eastAsia="nb-NO"/>
      <w14:ligatures w14:val="none"/>
    </w:rPr>
  </w:style>
  <w:style w:type="paragraph" w:customStyle="1" w:styleId="Tabell-faktatekst">
    <w:name w:val="Tabell-/ faktatekst"/>
    <w:link w:val="Tabell-faktatekstTegn"/>
    <w:uiPriority w:val="21"/>
    <w:qFormat/>
    <w:rsid w:val="00AA70E6"/>
    <w:pPr>
      <w:spacing w:after="80"/>
    </w:pPr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Tabell-faktatekstTegn">
    <w:name w:val="Tabell-/ faktatekst Tegn"/>
    <w:basedOn w:val="Standardskriftforavsnitt"/>
    <w:link w:val="Tabell-faktatekst"/>
    <w:uiPriority w:val="21"/>
    <w:rsid w:val="00AA70E6"/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Overskrift5Tegn">
    <w:name w:val="Overskrift 5 Tegn"/>
    <w:basedOn w:val="Standardskriftforavsnitt"/>
    <w:link w:val="Overskrift5"/>
    <w:uiPriority w:val="19"/>
    <w:semiHidden/>
    <w:rsid w:val="00D35446"/>
    <w:rPr>
      <w:rFonts w:eastAsiaTheme="majorEastAsia" w:cstheme="majorBidi"/>
      <w:color w:val="0C3E19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19"/>
    <w:semiHidden/>
    <w:rsid w:val="00D3544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19"/>
    <w:semiHidden/>
    <w:rsid w:val="00D3544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19"/>
    <w:semiHidden/>
    <w:rsid w:val="00D3544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19"/>
    <w:semiHidden/>
    <w:rsid w:val="00D35446"/>
    <w:rPr>
      <w:rFonts w:eastAsiaTheme="majorEastAsia" w:cstheme="majorBidi"/>
      <w:color w:val="272727" w:themeColor="text1" w:themeTint="D8"/>
    </w:rPr>
  </w:style>
  <w:style w:type="character" w:styleId="Sterkutheving">
    <w:name w:val="Intense Emphasis"/>
    <w:basedOn w:val="Standardskriftforavsnitt"/>
    <w:uiPriority w:val="21"/>
    <w:rsid w:val="00D35446"/>
    <w:rPr>
      <w:i/>
      <w:iCs/>
      <w:color w:val="0C3E19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rsid w:val="00D35446"/>
    <w:pPr>
      <w:pBdr>
        <w:top w:val="single" w:sz="4" w:space="10" w:color="0C3E19" w:themeColor="accent1" w:themeShade="BF"/>
        <w:bottom w:val="single" w:sz="4" w:space="10" w:color="0C3E19" w:themeColor="accent1" w:themeShade="BF"/>
      </w:pBdr>
      <w:spacing w:before="360" w:after="360"/>
      <w:ind w:left="864" w:right="864"/>
      <w:jc w:val="center"/>
    </w:pPr>
    <w:rPr>
      <w:i/>
      <w:iCs/>
      <w:color w:val="0C3E19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35446"/>
    <w:rPr>
      <w:i/>
      <w:iCs/>
      <w:color w:val="0C3E19" w:themeColor="accent1" w:themeShade="BF"/>
    </w:rPr>
  </w:style>
  <w:style w:type="character" w:styleId="Sterkreferanse">
    <w:name w:val="Intense Reference"/>
    <w:basedOn w:val="Standardskriftforavsnitt"/>
    <w:uiPriority w:val="32"/>
    <w:rsid w:val="00D35446"/>
    <w:rPr>
      <w:b/>
      <w:bCs/>
      <w:smallCaps/>
      <w:color w:val="0C3E19" w:themeColor="accent1" w:themeShade="BF"/>
      <w:spacing w:val="5"/>
    </w:rPr>
  </w:style>
  <w:style w:type="paragraph" w:customStyle="1" w:styleId="Navnogadressefelt">
    <w:name w:val="Navn og adressefelt"/>
    <w:basedOn w:val="Normal"/>
    <w:link w:val="NavnogadressefeltTegn"/>
    <w:uiPriority w:val="1"/>
    <w:qFormat/>
    <w:rsid w:val="007B4011"/>
    <w:pPr>
      <w:spacing w:after="0" w:line="216" w:lineRule="auto"/>
    </w:pPr>
    <w:rPr>
      <w:kern w:val="0"/>
      <w:lang w:val="en-US"/>
      <w14:ligatures w14:val="none"/>
    </w:rPr>
  </w:style>
  <w:style w:type="character" w:customStyle="1" w:styleId="NavnogadressefeltTegn">
    <w:name w:val="Navn og adressefelt Tegn"/>
    <w:basedOn w:val="Standardskriftforavsnitt"/>
    <w:link w:val="Navnogadressefelt"/>
    <w:uiPriority w:val="1"/>
    <w:rsid w:val="007B4011"/>
    <w:rPr>
      <w:rFonts w:ascii="Aptos" w:hAnsi="Aptos"/>
      <w:kern w:val="0"/>
      <w:lang w:val="en-US"/>
      <w14:ligatures w14:val="none"/>
    </w:rPr>
  </w:style>
  <w:style w:type="character" w:styleId="Ulstomtale">
    <w:name w:val="Unresolved Mention"/>
    <w:basedOn w:val="Standardskriftforavsnitt"/>
    <w:uiPriority w:val="99"/>
    <w:semiHidden/>
    <w:unhideWhenUsed/>
    <w:rsid w:val="00CD47A6"/>
    <w:rPr>
      <w:color w:val="605E5C"/>
      <w:shd w:val="clear" w:color="auto" w:fill="E1DFDD"/>
    </w:rPr>
  </w:style>
  <w:style w:type="numbering" w:customStyle="1" w:styleId="Ingenliste1">
    <w:name w:val="Ingen liste1"/>
    <w:next w:val="Ingenliste"/>
    <w:uiPriority w:val="99"/>
    <w:semiHidden/>
    <w:unhideWhenUsed/>
    <w:rsid w:val="00902554"/>
  </w:style>
  <w:style w:type="table" w:customStyle="1" w:styleId="TableNormal">
    <w:name w:val="Table Normal"/>
    <w:uiPriority w:val="2"/>
    <w:semiHidden/>
    <w:unhideWhenUsed/>
    <w:qFormat/>
    <w:rsid w:val="0090255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02554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kern w:val="0"/>
      <w:lang w:val="nn-NO"/>
      <w14:ligatures w14:val="non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0255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902554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kern w:val="0"/>
      <w:sz w:val="20"/>
      <w:szCs w:val="20"/>
      <w:lang w:val="nn-NO"/>
      <w14:ligatures w14:val="none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02554"/>
    <w:rPr>
      <w:rFonts w:ascii="Garamond" w:eastAsia="Garamond" w:hAnsi="Garamond" w:cs="Garamond"/>
      <w:kern w:val="0"/>
      <w:sz w:val="20"/>
      <w:szCs w:val="20"/>
      <w:lang w:val="nn-NO"/>
      <w14:ligatures w14:val="non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0255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02554"/>
    <w:rPr>
      <w:rFonts w:ascii="Garamond" w:eastAsia="Garamond" w:hAnsi="Garamond" w:cs="Garamond"/>
      <w:b/>
      <w:bCs/>
      <w:kern w:val="0"/>
      <w:sz w:val="20"/>
      <w:szCs w:val="20"/>
      <w:lang w:val="nn-NO"/>
      <w14:ligatures w14:val="non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902554"/>
    <w:rPr>
      <w:color w:val="605E5C"/>
      <w:shd w:val="clear" w:color="auto" w:fill="E1DFDD"/>
    </w:rPr>
  </w:style>
  <w:style w:type="character" w:customStyle="1" w:styleId="Fulgthyperkobling1">
    <w:name w:val="Fulgt hyperkobling1"/>
    <w:basedOn w:val="Standardskriftforavsnitt"/>
    <w:uiPriority w:val="99"/>
    <w:semiHidden/>
    <w:unhideWhenUsed/>
    <w:rsid w:val="00902554"/>
    <w:rPr>
      <w:color w:val="800080"/>
      <w:u w:val="single"/>
    </w:rPr>
  </w:style>
  <w:style w:type="paragraph" w:styleId="Liste">
    <w:name w:val="List"/>
    <w:basedOn w:val="Normal"/>
    <w:uiPriority w:val="99"/>
    <w:unhideWhenUsed/>
    <w:rsid w:val="00902554"/>
    <w:pPr>
      <w:widowControl w:val="0"/>
      <w:autoSpaceDE w:val="0"/>
      <w:autoSpaceDN w:val="0"/>
      <w:spacing w:after="0" w:line="240" w:lineRule="auto"/>
      <w:ind w:left="283" w:hanging="283"/>
      <w:contextualSpacing/>
    </w:pPr>
    <w:rPr>
      <w:rFonts w:ascii="Garamond" w:eastAsia="Garamond" w:hAnsi="Garamond" w:cs="Garamond"/>
      <w:kern w:val="0"/>
      <w:lang w:val="nn-NO"/>
      <w14:ligatures w14:val="none"/>
    </w:rPr>
  </w:style>
  <w:style w:type="paragraph" w:styleId="Liste-forts">
    <w:name w:val="List Continue"/>
    <w:basedOn w:val="Normal"/>
    <w:uiPriority w:val="99"/>
    <w:unhideWhenUsed/>
    <w:rsid w:val="00902554"/>
    <w:pPr>
      <w:widowControl w:val="0"/>
      <w:autoSpaceDE w:val="0"/>
      <w:autoSpaceDN w:val="0"/>
      <w:spacing w:after="120" w:line="240" w:lineRule="auto"/>
      <w:ind w:left="283"/>
      <w:contextualSpacing/>
    </w:pPr>
    <w:rPr>
      <w:rFonts w:ascii="Garamond" w:eastAsia="Garamond" w:hAnsi="Garamond" w:cs="Garamond"/>
      <w:kern w:val="0"/>
      <w:lang w:val="nn-NO"/>
      <w14:ligatures w14:val="none"/>
    </w:rPr>
  </w:style>
  <w:style w:type="paragraph" w:styleId="Brdtekstinnrykk">
    <w:name w:val="Body Text Indent"/>
    <w:basedOn w:val="Normal"/>
    <w:link w:val="BrdtekstinnrykkTegn"/>
    <w:uiPriority w:val="99"/>
    <w:unhideWhenUsed/>
    <w:rsid w:val="00902554"/>
    <w:pPr>
      <w:widowControl w:val="0"/>
      <w:autoSpaceDE w:val="0"/>
      <w:autoSpaceDN w:val="0"/>
      <w:spacing w:after="120" w:line="240" w:lineRule="auto"/>
      <w:ind w:left="283"/>
    </w:pPr>
    <w:rPr>
      <w:rFonts w:ascii="Garamond" w:eastAsia="Garamond" w:hAnsi="Garamond" w:cs="Garamond"/>
      <w:kern w:val="0"/>
      <w:lang w:val="nn-NO"/>
      <w14:ligatures w14:val="none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rsid w:val="00902554"/>
    <w:rPr>
      <w:rFonts w:ascii="Garamond" w:eastAsia="Garamond" w:hAnsi="Garamond" w:cs="Garamond"/>
      <w:kern w:val="0"/>
      <w:lang w:val="nn-NO"/>
      <w14:ligatures w14:val="none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902554"/>
    <w:pPr>
      <w:spacing w:after="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rsid w:val="00902554"/>
    <w:rPr>
      <w:rFonts w:ascii="Garamond" w:eastAsia="Garamond" w:hAnsi="Garamond" w:cs="Garamond"/>
      <w:kern w:val="0"/>
      <w:lang w:val="nn-NO"/>
      <w14:ligatures w14:val="none"/>
    </w:rPr>
  </w:style>
  <w:style w:type="paragraph" w:styleId="Revisjon">
    <w:name w:val="Revision"/>
    <w:hidden/>
    <w:uiPriority w:val="99"/>
    <w:semiHidden/>
    <w:rsid w:val="00902554"/>
    <w:pPr>
      <w:spacing w:after="0" w:line="240" w:lineRule="auto"/>
    </w:pPr>
    <w:rPr>
      <w:rFonts w:ascii="Garamond" w:eastAsia="Garamond" w:hAnsi="Garamond" w:cs="Garamond"/>
      <w:kern w:val="0"/>
      <w:lang w:val="nn-NO"/>
      <w14:ligatures w14:val="none"/>
    </w:rPr>
  </w:style>
  <w:style w:type="paragraph" w:customStyle="1" w:styleId="Default">
    <w:name w:val="Default"/>
    <w:basedOn w:val="Normal"/>
    <w:rsid w:val="00902554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Fulgthyperkobling">
    <w:name w:val="FollowedHyperlink"/>
    <w:basedOn w:val="Standardskriftforavsnitt"/>
    <w:uiPriority w:val="99"/>
    <w:semiHidden/>
    <w:rsid w:val="00902554"/>
    <w:rPr>
      <w:color w:val="489EC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1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llea.org/wp-content/uploads/2017/05/ALLEA-European-Code-of-Conduct-for-Research-Integrity-2017.pdf" TargetMode="External"/><Relationship Id="rId18" Type="http://schemas.openxmlformats.org/officeDocument/2006/relationships/hyperlink" Target="https://www.forskningsetikk.no/om-oss/komiteer-og-utvalg/" TargetMode="External"/><Relationship Id="rId26" Type="http://schemas.openxmlformats.org/officeDocument/2006/relationships/hyperlink" Target="mailto:anne.lofthus@inn.no" TargetMode="External"/><Relationship Id="rId3" Type="http://schemas.openxmlformats.org/officeDocument/2006/relationships/styles" Target="styles.xml"/><Relationship Id="rId21" Type="http://schemas.openxmlformats.org/officeDocument/2006/relationships/hyperlink" Target="https://ukrio.org/wp-content/uploads/Research-Ethics-Support-and-Review-in-Research-Organisations-UKRIO-ARMA-2020-summary-version.pdf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lobalcodeofconduct.org/" TargetMode="External"/><Relationship Id="rId17" Type="http://schemas.openxmlformats.org/officeDocument/2006/relationships/image" Target="media/image3.png"/><Relationship Id="rId25" Type="http://schemas.openxmlformats.org/officeDocument/2006/relationships/hyperlink" Target="https://lovdata.no/dokument/SPH/sph-2025/KAPITTEL_4-11-2?q=utvalg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forskningsetikk.no/om-oss/komiteer-og-utvalg/" TargetMode="External"/><Relationship Id="rId20" Type="http://schemas.openxmlformats.org/officeDocument/2006/relationships/hyperlink" Target="https://lovdata.no/dokument/TRAKTAT/traktat/2005-01-25-4/ARTIKKEL_5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orskningsetikk.no/ressurser/fbib/bestemte-grupper/sarbare-grupper/" TargetMode="External"/><Relationship Id="rId24" Type="http://schemas.openxmlformats.org/officeDocument/2006/relationships/hyperlink" Target="https://lovdata.no/dokument/NL/lov/1967-02-10" TargetMode="External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www.etikkom.no/forskningsetiske-retningslinjer/Medisin-og-helse/Redusert-samtykkekompetanse/" TargetMode="External"/><Relationship Id="rId23" Type="http://schemas.openxmlformats.org/officeDocument/2006/relationships/hyperlink" Target="https://www.inn.no/bibliotek/forskningsstotte/personvern-og-forskningsetikk/lokal-etisk-komite-for-forskning-ved-hinn/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rekportalen.no/" TargetMode="External"/><Relationship Id="rId19" Type="http://schemas.openxmlformats.org/officeDocument/2006/relationships/hyperlink" Target="https://www.forskningsetikk.no/ressurser/fbib/lover-retningslinjer/" TargetMode="External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lovdata.no/dokument/NL/lov/2008-06-20-44" TargetMode="External"/><Relationship Id="rId14" Type="http://schemas.openxmlformats.org/officeDocument/2006/relationships/hyperlink" Target="http://www.allea.org/wp-content/uploads/2017/05/ALLEA-European-Code-of-Conduct-for-Research-Integrity-2017.pdf" TargetMode="External"/><Relationship Id="rId22" Type="http://schemas.openxmlformats.org/officeDocument/2006/relationships/hyperlink" Target="https://ukrio.org/wp-content/uploads/Research-Ethics-Support-and-Review-in-Research-Organisations-UKRIO-ARMA-2020-summary-version.pdf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hyperlink" Target="https://www.mattilsynet.no/dyr/forsoksdyr/soke-om-godkjenning-for-a-bruke-dyr-i-forso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704839\Downloads\brevmal-m-flettemonster.dotx" TargetMode="External"/></Relationships>
</file>

<file path=word/theme/theme1.xml><?xml version="1.0" encoding="utf-8"?>
<a:theme xmlns:a="http://schemas.openxmlformats.org/drawingml/2006/main" name="Office Theme">
  <a:themeElements>
    <a:clrScheme name="INN">
      <a:dk1>
        <a:srgbClr val="000000"/>
      </a:dk1>
      <a:lt1>
        <a:sysClr val="window" lastClr="FFFFFF"/>
      </a:lt1>
      <a:dk2>
        <a:srgbClr val="004002"/>
      </a:dk2>
      <a:lt2>
        <a:srgbClr val="F3F3EA"/>
      </a:lt2>
      <a:accent1>
        <a:srgbClr val="105422"/>
      </a:accent1>
      <a:accent2>
        <a:srgbClr val="067A2C"/>
      </a:accent2>
      <a:accent3>
        <a:srgbClr val="97967F"/>
      </a:accent3>
      <a:accent4>
        <a:srgbClr val="434F40"/>
      </a:accent4>
      <a:accent5>
        <a:srgbClr val="489EC6"/>
      </a:accent5>
      <a:accent6>
        <a:srgbClr val="00648C"/>
      </a:accent6>
      <a:hlink>
        <a:srgbClr val="00648C"/>
      </a:hlink>
      <a:folHlink>
        <a:srgbClr val="489EC6"/>
      </a:folHlink>
    </a:clrScheme>
    <a:fontScheme name="INN">
      <a:majorFont>
        <a:latin typeface="Aptos SemiBold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1FE8-F354-43C9-8707-1861D1DD7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brevmal-m-flettemonster</Template>
  <TotalTime>125</TotalTime>
  <Pages>7</Pages>
  <Words>2460</Words>
  <Characters>13038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Sofie Lofthus</dc:creator>
  <cp:keywords/>
  <dc:description/>
  <cp:lastModifiedBy>Anne Sofie Lofthus</cp:lastModifiedBy>
  <cp:revision>51</cp:revision>
  <dcterms:created xsi:type="dcterms:W3CDTF">2025-01-07T09:25:00Z</dcterms:created>
  <dcterms:modified xsi:type="dcterms:W3CDTF">2025-09-23T08:44:00Z</dcterms:modified>
</cp:coreProperties>
</file>